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64" w:name="content"/>
    <w:bookmarkStart w:id="63" w:name="X928d024e334f86014f2fb0358289c92b009f740"/>
    <w:p>
      <w:pPr>
        <w:pStyle w:val="Heading1"/>
      </w:pPr>
      <w:r>
        <w:t xml:space="preserve">entity["company","SOMIC Verpackungsmaschinen GmbH &amp; Co. KG","end-of-line packers, de"] and entity["company","RapidDraft","cad review &amp; drawing release"] deep account research and a focused demo sprint</w:t>
      </w:r>
    </w:p>
    <w:bookmarkStart w:id="24" w:name="executive-synthesis"/>
    <w:p>
      <w:pPr>
        <w:pStyle w:val="Heading2"/>
      </w:pPr>
      <w:r>
        <w:t xml:space="preserve">Executive synthesis</w:t>
      </w:r>
    </w:p>
    <w:p>
      <w:pPr>
        <w:pStyle w:val="FirstParagraph"/>
      </w:pPr>
      <w:r>
        <w:t xml:space="preserve">Your inbound reply is unusually strong because it came from Florian Ellinger</w:t>
      </w:r>
      <w:hyperlink r:id="rId21">
        <w:r>
          <w:rPr>
            <w:rStyle w:val="Hyperlink"/>
          </w:rPr>
          <w:t xml:space="preserve">[1]</w:t>
        </w:r>
      </w:hyperlink>
      <w:r>
        <w:t xml:space="preserve"> </w:t>
      </w:r>
      <w:r>
        <w:t xml:space="preserve">(Head of Mechanical Engineering) and explicitly references “changes between revisions before release” (email subject line). That phrase maps almost one-to-one onto RapidDraft’s core v0 wedge:</w:t>
      </w:r>
      <w:r>
        <w:t xml:space="preserve"> </w:t>
      </w:r>
      <w:r>
        <w:rPr>
          <w:b/>
          <w:bCs/>
        </w:rPr>
        <w:t xml:space="preserve">change-driven review between revisions + drawing release readiness checks + traceable issue closure</w:t>
      </w:r>
      <w:r>
        <w:t xml:space="preserve">.</w:t>
      </w:r>
      <w:r>
        <w:t xml:space="preserve"> </w:t>
      </w:r>
      <w:hyperlink r:id="rId22">
        <w:r>
          <w:rPr>
            <w:rStyle w:val="Hyperlink"/>
          </w:rPr>
          <w:t xml:space="preserve">[2]</w:t>
        </w:r>
      </w:hyperlink>
    </w:p>
    <w:p>
      <w:pPr>
        <w:pStyle w:val="BodyText"/>
      </w:pPr>
      <w:r>
        <w:t xml:space="preserve">SOMIC is not a packaging-material supplier; it is a</w:t>
      </w:r>
      <w:r>
        <w:t xml:space="preserve"> </w:t>
      </w:r>
      <w:r>
        <w:rPr>
          <w:b/>
          <w:bCs/>
        </w:rPr>
        <w:t xml:space="preserve">high-end manufacturer of end-of-line carton packaging machines</w:t>
      </w:r>
      <w:r>
        <w:t xml:space="preserve"> </w:t>
      </w:r>
      <w:r>
        <w:t xml:space="preserve">and surrounding modules (carton case packing, collating/grouping, conveyors, case erection, lidding, sealing). Its value proposition is built around flexibility, fast changeovers, high throughput in compact footprints, and reliable long-life operation backed by service and remote diagnostics.</w:t>
      </w:r>
      <w:r>
        <w:t xml:space="preserve"> </w:t>
      </w:r>
      <w:hyperlink r:id="rId23">
        <w:r>
          <w:rPr>
            <w:rStyle w:val="Hyperlink"/>
          </w:rPr>
          <w:t xml:space="preserve">[3]</w:t>
        </w:r>
      </w:hyperlink>
    </w:p>
    <w:p>
      <w:pPr>
        <w:pStyle w:val="BodyText"/>
      </w:pPr>
      <w:r>
        <w:t xml:space="preserve">The easiest way to make SOMIC say “yes” in the next presentation is to demonstrate—on</w:t>
      </w:r>
      <w:r>
        <w:t xml:space="preserve"> </w:t>
      </w:r>
      <w:r>
        <w:rPr>
          <w:i/>
          <w:iCs/>
        </w:rPr>
        <w:t xml:space="preserve">their own</w:t>
      </w:r>
      <w:r>
        <w:t xml:space="preserve"> </w:t>
      </w:r>
      <w:r>
        <w:t xml:space="preserve">two-revision drawing package or NX export—this concrete outcome:</w:t>
      </w:r>
    </w:p>
    <w:p>
      <w:pPr>
        <w:pStyle w:val="BodyText"/>
      </w:pPr>
      <w:r>
        <w:rPr>
          <w:b/>
          <w:bCs/>
        </w:rPr>
        <w:t xml:space="preserve">“You give RapidDraft Rev A and Rev B. In minutes, it tells you what changed, flags release blockers (title block, rev table, dangling dimensions, missing notes/labels), turns findings into owned issues, and exports a release-ready report that can be attached back to PLM.”</w:t>
      </w:r>
      <w:r>
        <w:t xml:space="preserve"> </w:t>
      </w:r>
      <w:hyperlink r:id="rId22">
        <w:r>
          <w:rPr>
            <w:rStyle w:val="Hyperlink"/>
          </w:rPr>
          <w:t xml:space="preserve">[4]</w:t>
        </w:r>
      </w:hyperlink>
    </w:p>
    <w:p>
      <w:pPr>
        <w:pStyle w:val="BodyText"/>
      </w:pPr>
      <w:r>
        <w:t xml:space="preserve">The most leverage for the next few days is therefore not broad product expansion; it is a</w:t>
      </w:r>
      <w:r>
        <w:t xml:space="preserve"> </w:t>
      </w:r>
      <w:r>
        <w:rPr>
          <w:b/>
          <w:bCs/>
        </w:rPr>
        <w:t xml:space="preserve">SOMIC-specific “revision-before-release” demo pack</w:t>
      </w:r>
      <w:r>
        <w:t xml:space="preserve">: tailored checklists + crisp change summary UI + report output that looks like an engineering deliverable (not a prototype).</w:t>
      </w:r>
      <w:r>
        <w:t xml:space="preserve"> </w:t>
      </w:r>
      <w:hyperlink r:id="rId22">
        <w:r>
          <w:rPr>
            <w:rStyle w:val="Hyperlink"/>
          </w:rPr>
          <w:t xml:space="preserve">[5]</w:t>
        </w:r>
      </w:hyperlink>
    </w:p>
    <w:bookmarkEnd w:id="24"/>
    <w:bookmarkStart w:id="28" w:name="Xd63b32045377609397889cad29ff8d0cb48556d"/>
    <w:p>
      <w:pPr>
        <w:pStyle w:val="Heading2"/>
      </w:pPr>
      <w:r>
        <w:t xml:space="preserve">SOMIC company and operating context that matters for a pilot</w:t>
      </w:r>
    </w:p>
    <w:p>
      <w:pPr>
        <w:pStyle w:val="FirstParagraph"/>
      </w:pPr>
      <w:r>
        <w:t xml:space="preserve">SOMIC positions itself as a long-established packaging machine manufacturer (since 1974) and describes itself as a leading international manufacturer of cardboard/corrugated packaging machines for multiple industries (food, non-food, pharma/healthcare, pet food).</w:t>
      </w:r>
      <w:r>
        <w:t xml:space="preserve"> </w:t>
      </w:r>
      <w:hyperlink r:id="rId23">
        <w:r>
          <w:rPr>
            <w:rStyle w:val="Hyperlink"/>
          </w:rPr>
          <w:t xml:space="preserve">[6]</w:t>
        </w:r>
      </w:hyperlink>
    </w:p>
    <w:p>
      <w:pPr>
        <w:pStyle w:val="BodyText"/>
      </w:pPr>
      <w:r>
        <w:t xml:space="preserve">They are headquartered in Amerang</w:t>
      </w:r>
      <w:hyperlink r:id="rId25">
        <w:r>
          <w:rPr>
            <w:rStyle w:val="Hyperlink"/>
          </w:rPr>
          <w:t xml:space="preserve">[7]</w:t>
        </w:r>
      </w:hyperlink>
      <w:r>
        <w:t xml:space="preserve"> </w:t>
      </w:r>
      <w:r>
        <w:t xml:space="preserve">and emphasize scale and international presence (additional sites and worldwide operations). Their careers material explicitly states they have</w:t>
      </w:r>
      <w:r>
        <w:t xml:space="preserve"> </w:t>
      </w:r>
      <w:r>
        <w:rPr>
          <w:b/>
          <w:bCs/>
        </w:rPr>
        <w:t xml:space="preserve">over 600 employees</w:t>
      </w:r>
      <w:r>
        <w:t xml:space="preserve"> </w:t>
      </w:r>
      <w:r>
        <w:t xml:space="preserve">and operate globally.</w:t>
      </w:r>
      <w:r>
        <w:t xml:space="preserve"> </w:t>
      </w:r>
      <w:hyperlink r:id="rId26">
        <w:r>
          <w:rPr>
            <w:rStyle w:val="Hyperlink"/>
          </w:rPr>
          <w:t xml:space="preserve">[8]</w:t>
        </w:r>
      </w:hyperlink>
    </w:p>
    <w:p>
      <w:pPr>
        <w:pStyle w:val="BodyText"/>
      </w:pPr>
      <w:r>
        <w:t xml:space="preserve">What’s important for RapidDraft is not their customer-facing marketing—it’s what these statements imply about their internal engineering reality:</w:t>
      </w:r>
    </w:p>
    <w:p>
      <w:pPr>
        <w:pStyle w:val="BodyText"/>
      </w:pPr>
      <w:r>
        <w:t xml:space="preserve">SOMIC sells</w:t>
      </w:r>
      <w:r>
        <w:t xml:space="preserve"> </w:t>
      </w:r>
      <w:r>
        <w:rPr>
          <w:b/>
          <w:bCs/>
        </w:rPr>
        <w:t xml:space="preserve">customized and modular mechatronic systems</w:t>
      </w:r>
      <w:r>
        <w:t xml:space="preserve"> </w:t>
      </w:r>
      <w:r>
        <w:t xml:space="preserve">with multiple functional units that must work together, across varying format portfolios and packaging concepts. Their own “SOMIC platform” description highlights a modular system with standard components, decentralized functional units, and pre-testing/optimization of mechanical, electrical, and software functions. Practically, this is a high-change environment with many revision cycles, where drawing release discipline is a real bottleneck (exactly the pain your inbound email hints at).</w:t>
      </w:r>
      <w:r>
        <w:t xml:space="preserve"> </w:t>
      </w:r>
      <w:hyperlink r:id="rId27">
        <w:r>
          <w:rPr>
            <w:rStyle w:val="Hyperlink"/>
          </w:rPr>
          <w:t xml:space="preserve">[9]</w:t>
        </w:r>
      </w:hyperlink>
    </w:p>
    <w:bookmarkEnd w:id="28"/>
    <w:bookmarkStart w:id="44" w:name="X57ea0ba40f2cba8d9c3e8dd3a1104dd2c585736"/>
    <w:p>
      <w:pPr>
        <w:pStyle w:val="Heading2"/>
      </w:pPr>
      <w:r>
        <w:t xml:space="preserve">SOMIC offerings in depth through the lens of “engineering artifacts to be released”</w:t>
      </w:r>
    </w:p>
    <w:bookmarkStart w:id="31" w:name="Xb900d29b58237df7578e4619758654bf56e1f37"/>
    <w:p>
      <w:pPr>
        <w:pStyle w:val="Heading3"/>
      </w:pPr>
      <w:r>
        <w:t xml:space="preserve">End-of-line carton case packers and packaging concepts</w:t>
      </w:r>
    </w:p>
    <w:p>
      <w:pPr>
        <w:pStyle w:val="FirstParagraph"/>
      </w:pPr>
      <w:r>
        <w:t xml:space="preserve">SOMIC’s core “Solutions” pages present a family of end-of-line case packing concepts for shelf-ready cardboard packaging: tray packers, wraparound packers, and two-piece tray/cover (and associated combined configurations).</w:t>
      </w:r>
      <w:r>
        <w:t xml:space="preserve"> </w:t>
      </w:r>
      <w:hyperlink r:id="rId23">
        <w:r>
          <w:rPr>
            <w:rStyle w:val="Hyperlink"/>
          </w:rPr>
          <w:t xml:space="preserve">[10]</w:t>
        </w:r>
      </w:hyperlink>
    </w:p>
    <w:p>
      <w:pPr>
        <w:pStyle w:val="BodyText"/>
      </w:pPr>
      <w:r>
        <w:t xml:space="preserve">A typical example is the SOMIC 434 “new generation” platform: a modular case-packing machine designed to fit into existing production as a stand-alone or integrated line and to enable faster changeovers (SOMIC claims up to ~70% faster format changeovers due to automation and accessibility).</w:t>
      </w:r>
      <w:r>
        <w:t xml:space="preserve"> </w:t>
      </w:r>
      <w:hyperlink r:id="rId29">
        <w:r>
          <w:rPr>
            <w:rStyle w:val="Hyperlink"/>
          </w:rPr>
          <w:t xml:space="preserve">[11]</w:t>
        </w:r>
      </w:hyperlink>
    </w:p>
    <w:p>
      <w:pPr>
        <w:pStyle w:val="BodyText"/>
      </w:pPr>
      <w:r>
        <w:t xml:space="preserve">For the “what changed between revisions” use case, what matters is that each packaging concept forces variation across:</w:t>
      </w:r>
    </w:p>
    <w:p>
      <w:pPr>
        <w:pStyle w:val="Compact"/>
        <w:numPr>
          <w:ilvl w:val="0"/>
          <w:numId w:val="1001"/>
        </w:numPr>
      </w:pPr>
      <w:r>
        <w:t xml:space="preserve">Product collation/grouping logic</w:t>
      </w:r>
    </w:p>
    <w:p>
      <w:pPr>
        <w:pStyle w:val="Compact"/>
        <w:numPr>
          <w:ilvl w:val="0"/>
          <w:numId w:val="1001"/>
        </w:numPr>
      </w:pPr>
      <w:r>
        <w:t xml:space="preserve">Carton blank geometry and folding paths</w:t>
      </w:r>
    </w:p>
    <w:p>
      <w:pPr>
        <w:pStyle w:val="Compact"/>
        <w:numPr>
          <w:ilvl w:val="0"/>
          <w:numId w:val="1001"/>
        </w:numPr>
      </w:pPr>
      <w:r>
        <w:t xml:space="preserve">Format tools and change parts</w:t>
      </w:r>
    </w:p>
    <w:p>
      <w:pPr>
        <w:pStyle w:val="Compact"/>
        <w:numPr>
          <w:ilvl w:val="0"/>
          <w:numId w:val="1001"/>
        </w:numPr>
      </w:pPr>
      <w:r>
        <w:t xml:space="preserve">Conveyors/infeed/outfeed interfaces</w:t>
      </w:r>
    </w:p>
    <w:p>
      <w:pPr>
        <w:pStyle w:val="Compact"/>
        <w:numPr>
          <w:ilvl w:val="0"/>
          <w:numId w:val="1001"/>
        </w:numPr>
      </w:pPr>
      <w:r>
        <w:t xml:space="preserve">Controls logic and HMI parameters</w:t>
      </w:r>
    </w:p>
    <w:p>
      <w:pPr>
        <w:pStyle w:val="Compact"/>
        <w:numPr>
          <w:ilvl w:val="0"/>
          <w:numId w:val="1001"/>
        </w:numPr>
      </w:pPr>
      <w:r>
        <w:t xml:space="preserve">Safety guarding and access ergonomics</w:t>
      </w:r>
    </w:p>
    <w:p>
      <w:pPr>
        <w:pStyle w:val="FirstParagraph"/>
      </w:pPr>
      <w:r>
        <w:t xml:space="preserve">SOMIC’s detailed concept pages illustrate that the same platform may handle “open” vs. “closed” cartons, single vs. multi-piece cartons, varying flute types and thicknesses, upright vs. horizontal product orientation, and single-row vs. multi-row groupings. Those are precisely the kinds of configuration deltas that lead to long revision threads and release risk when they’re not surfaced clearly.</w:t>
      </w:r>
      <w:r>
        <w:t xml:space="preserve"> </w:t>
      </w:r>
      <w:hyperlink r:id="rId30">
        <w:r>
          <w:rPr>
            <w:rStyle w:val="Hyperlink"/>
          </w:rPr>
          <w:t xml:space="preserve">[12]</w:t>
        </w:r>
      </w:hyperlink>
    </w:p>
    <w:bookmarkEnd w:id="31"/>
    <w:bookmarkStart w:id="34" w:name="X0218b532ea35566de57a94e963e624930e2f658"/>
    <w:p>
      <w:pPr>
        <w:pStyle w:val="Heading3"/>
      </w:pPr>
      <w:r>
        <w:t xml:space="preserve">Collating, grouping, and product handling subsystems</w:t>
      </w:r>
    </w:p>
    <w:p>
      <w:pPr>
        <w:pStyle w:val="FirstParagraph"/>
      </w:pPr>
      <w:r>
        <w:t xml:space="preserve">SOMIC sells more than the cartoner/case packer itself; they sell the upstream “product handling” problem. Their “Product handling and transport” section describes systems for line merging, turning/flipping, conditioning, buffering, and transport (from conveyor belts to complex systems), backed by servo technology for efficiency.</w:t>
      </w:r>
      <w:r>
        <w:t xml:space="preserve"> </w:t>
      </w:r>
      <w:hyperlink r:id="rId32">
        <w:r>
          <w:rPr>
            <w:rStyle w:val="Hyperlink"/>
          </w:rPr>
          <w:t xml:space="preserve">[13]</w:t>
        </w:r>
      </w:hyperlink>
    </w:p>
    <w:p>
      <w:pPr>
        <w:pStyle w:val="BodyText"/>
      </w:pPr>
      <w:r>
        <w:t xml:space="preserve">Two grouping systems matter for understanding their engineering complexity:</w:t>
      </w:r>
    </w:p>
    <w:p>
      <w:pPr>
        <w:pStyle w:val="Compact"/>
        <w:numPr>
          <w:ilvl w:val="0"/>
          <w:numId w:val="1002"/>
        </w:numPr>
      </w:pPr>
      <w:r>
        <w:rPr>
          <w:b/>
          <w:bCs/>
        </w:rPr>
        <w:t xml:space="preserve">Lamella Chain</w:t>
      </w:r>
      <w:r>
        <w:t xml:space="preserve">: mechanical pick-up and reorientation before cartoning, emphasized as reliable for large quantities and higher-weight products, with tool-less changeover “within minutes.”</w:t>
      </w:r>
      <w:r>
        <w:t xml:space="preserve"> </w:t>
      </w:r>
      <w:hyperlink r:id="rId33">
        <w:r>
          <w:rPr>
            <w:rStyle w:val="Hyperlink"/>
          </w:rPr>
          <w:t xml:space="preserve">[14]</w:t>
        </w:r>
      </w:hyperlink>
    </w:p>
    <w:p>
      <w:pPr>
        <w:pStyle w:val="Compact"/>
        <w:numPr>
          <w:ilvl w:val="0"/>
          <w:numId w:val="1002"/>
        </w:numPr>
      </w:pPr>
      <w:r>
        <w:rPr>
          <w:b/>
          <w:bCs/>
        </w:rPr>
        <w:t xml:space="preserve">CORAS</w:t>
      </w:r>
      <w:r>
        <w:t xml:space="preserve">: a planar-technology, magnetically levitated carrier system pitched as extremely flexible for mixing/sorting/grouping, with high speed and acceleration claims and emphasis on gentle handling without vacuum cups and energy efficiency without compressed air/vacuum.</w:t>
      </w:r>
      <w:r>
        <w:t xml:space="preserve"> </w:t>
      </w:r>
      <w:hyperlink r:id="rId25">
        <w:r>
          <w:rPr>
            <w:rStyle w:val="Hyperlink"/>
          </w:rPr>
          <w:t xml:space="preserve">[15]</w:t>
        </w:r>
      </w:hyperlink>
    </w:p>
    <w:p>
      <w:pPr>
        <w:pStyle w:val="FirstParagraph"/>
      </w:pPr>
      <w:r>
        <w:t xml:space="preserve">When a company is selling a “world first” subsystem like CORAS, their internal engineering must ship</w:t>
      </w:r>
      <w:r>
        <w:t xml:space="preserve"> </w:t>
      </w:r>
      <w:r>
        <w:rPr>
          <w:b/>
          <w:bCs/>
        </w:rPr>
        <w:t xml:space="preserve">precise, version-controlled mechanical drawings, assembly documentation, and change rationales</w:t>
      </w:r>
      <w:r>
        <w:t xml:space="preserve">—because serviceability, spare parts, and customer upgrades depend on it.</w:t>
      </w:r>
      <w:r>
        <w:t xml:space="preserve"> </w:t>
      </w:r>
      <w:hyperlink r:id="rId25">
        <w:r>
          <w:rPr>
            <w:rStyle w:val="Hyperlink"/>
          </w:rPr>
          <w:t xml:space="preserve">[16]</w:t>
        </w:r>
      </w:hyperlink>
    </w:p>
    <w:bookmarkEnd w:id="34"/>
    <w:bookmarkStart w:id="39" w:name="modular-add-on-machines"/>
    <w:p>
      <w:pPr>
        <w:pStyle w:val="Heading3"/>
      </w:pPr>
      <w:r>
        <w:t xml:space="preserve">Modular add-on machines</w:t>
      </w:r>
    </w:p>
    <w:p>
      <w:pPr>
        <w:pStyle w:val="FirstParagraph"/>
      </w:pPr>
      <w:r>
        <w:t xml:space="preserve">SOMIC also sells modular machines that automate specific line functions, such as:</w:t>
      </w:r>
    </w:p>
    <w:p>
      <w:pPr>
        <w:pStyle w:val="Compact"/>
        <w:numPr>
          <w:ilvl w:val="0"/>
          <w:numId w:val="1003"/>
        </w:numPr>
      </w:pPr>
      <w:r>
        <w:t xml:space="preserve">Case erector KA (erects trays/cases from flat blanks, glues with hot melt; supports multiple carton types).</w:t>
      </w:r>
      <w:r>
        <w:t xml:space="preserve"> </w:t>
      </w:r>
      <w:hyperlink r:id="rId35">
        <w:r>
          <w:rPr>
            <w:rStyle w:val="Hyperlink"/>
          </w:rPr>
          <w:t xml:space="preserve">[17]</w:t>
        </w:r>
      </w:hyperlink>
    </w:p>
    <w:p>
      <w:pPr>
        <w:pStyle w:val="Compact"/>
        <w:numPr>
          <w:ilvl w:val="0"/>
          <w:numId w:val="1003"/>
        </w:numPr>
      </w:pPr>
      <w:r>
        <w:t xml:space="preserve">Lidding machine DA (folds/places/seals lids onto pre-packed cartons; uses QuickChange for tool-less format change).</w:t>
      </w:r>
      <w:r>
        <w:t xml:space="preserve"> </w:t>
      </w:r>
      <w:hyperlink r:id="rId36">
        <w:r>
          <w:rPr>
            <w:rStyle w:val="Hyperlink"/>
          </w:rPr>
          <w:t xml:space="preserve">[18]</w:t>
        </w:r>
      </w:hyperlink>
    </w:p>
    <w:p>
      <w:pPr>
        <w:pStyle w:val="Compact"/>
        <w:numPr>
          <w:ilvl w:val="0"/>
          <w:numId w:val="1003"/>
        </w:numPr>
      </w:pPr>
      <w:r>
        <w:t xml:space="preserve">Case sealer VM (folds and seals pre-filled wraparound/folding cartons; tool-less format changes; pitched for high volumes).</w:t>
      </w:r>
      <w:r>
        <w:t xml:space="preserve"> </w:t>
      </w:r>
      <w:hyperlink r:id="rId37">
        <w:r>
          <w:rPr>
            <w:rStyle w:val="Hyperlink"/>
          </w:rPr>
          <w:t xml:space="preserve">[19]</w:t>
        </w:r>
      </w:hyperlink>
    </w:p>
    <w:p>
      <w:pPr>
        <w:pStyle w:val="FirstParagraph"/>
      </w:pPr>
      <w:r>
        <w:t xml:space="preserve">From a RapidDraft angle, these modular systems increase the count of release artifacts: additional drawings, additional format tools, additional safety components, and more configuration combinations that create “revision diff ambiguity” unless reviewed systematically.</w:t>
      </w:r>
      <w:r>
        <w:t xml:space="preserve"> </w:t>
      </w:r>
      <w:hyperlink r:id="rId38">
        <w:r>
          <w:rPr>
            <w:rStyle w:val="Hyperlink"/>
          </w:rPr>
          <w:t xml:space="preserve">[20]</w:t>
        </w:r>
      </w:hyperlink>
    </w:p>
    <w:bookmarkEnd w:id="39"/>
    <w:bookmarkStart w:id="43" w:name="planning-testing-and-service-model"/>
    <w:p>
      <w:pPr>
        <w:pStyle w:val="Heading3"/>
      </w:pPr>
      <w:r>
        <w:t xml:space="preserve">Planning, testing, and service model</w:t>
      </w:r>
    </w:p>
    <w:p>
      <w:pPr>
        <w:pStyle w:val="FirstParagraph"/>
      </w:pPr>
      <w:r>
        <w:t xml:space="preserve">SOMIC highlights strong upstream planning and robust deployment methods:</w:t>
      </w:r>
    </w:p>
    <w:p>
      <w:pPr>
        <w:pStyle w:val="Compact"/>
        <w:numPr>
          <w:ilvl w:val="0"/>
          <w:numId w:val="1004"/>
        </w:numPr>
      </w:pPr>
      <w:r>
        <w:rPr>
          <w:b/>
          <w:bCs/>
        </w:rPr>
        <w:t xml:space="preserve">SOMIC RealSource Simulation</w:t>
      </w:r>
      <w:r>
        <w:t xml:space="preserve">: described as a patented tool combining original machine controls with a 3D construction model to run realistic virtual tests (virtual production planning, verification of functional processes, saving time/resources).</w:t>
      </w:r>
      <w:r>
        <w:t xml:space="preserve"> </w:t>
      </w:r>
      <w:hyperlink r:id="rId40">
        <w:r>
          <w:rPr>
            <w:rStyle w:val="Hyperlink"/>
          </w:rPr>
          <w:t xml:space="preserve">[21]</w:t>
        </w:r>
      </w:hyperlink>
    </w:p>
    <w:p>
      <w:pPr>
        <w:pStyle w:val="Compact"/>
        <w:numPr>
          <w:ilvl w:val="0"/>
          <w:numId w:val="1004"/>
        </w:numPr>
      </w:pPr>
      <w:r>
        <w:rPr>
          <w:b/>
          <w:bCs/>
        </w:rPr>
        <w:t xml:space="preserve">QuickChange / format change guidance</w:t>
      </w:r>
      <w:r>
        <w:t xml:space="preserve">: they describe step-by-step guidance to switch packaging formats, with the goal of making changeovers simple and safe.</w:t>
      </w:r>
      <w:r>
        <w:t xml:space="preserve"> </w:t>
      </w:r>
      <w:hyperlink r:id="rId41">
        <w:r>
          <w:rPr>
            <w:rStyle w:val="Hyperlink"/>
          </w:rPr>
          <w:t xml:space="preserve">[22]</w:t>
        </w:r>
      </w:hyperlink>
    </w:p>
    <w:p>
      <w:pPr>
        <w:pStyle w:val="Compact"/>
        <w:numPr>
          <w:ilvl w:val="0"/>
          <w:numId w:val="1004"/>
        </w:numPr>
      </w:pPr>
      <w:r>
        <w:rPr>
          <w:b/>
          <w:bCs/>
        </w:rPr>
        <w:t xml:space="preserve">Service model</w:t>
      </w:r>
      <w:r>
        <w:t xml:space="preserve">: they explicitly offer maintenance, training, function upgrades, spare parts support for older machines, and remote diagnostics/remote maintenance; there is also “online documentation for spare parts” via customer login.</w:t>
      </w:r>
      <w:r>
        <w:t xml:space="preserve"> </w:t>
      </w:r>
      <w:hyperlink r:id="rId42">
        <w:r>
          <w:rPr>
            <w:rStyle w:val="Hyperlink"/>
          </w:rPr>
          <w:t xml:space="preserve">[23]</w:t>
        </w:r>
      </w:hyperlink>
    </w:p>
    <w:p>
      <w:pPr>
        <w:pStyle w:val="FirstParagraph"/>
      </w:pPr>
      <w:r>
        <w:t xml:space="preserve">This matters because RapidDraft can be positioned not only as “engineering efficiency,” but as a reliability layer for</w:t>
      </w:r>
      <w:r>
        <w:t xml:space="preserve"> </w:t>
      </w:r>
      <w:r>
        <w:rPr>
          <w:b/>
          <w:bCs/>
        </w:rPr>
        <w:t xml:space="preserve">long-life machines</w:t>
      </w:r>
      <w:r>
        <w:t xml:space="preserve">: fewer release errors → fewer service escalations; clearer traceability → easier upgrades and retrofits; better revision hygiene → fewer wrong-version events.</w:t>
      </w:r>
      <w:r>
        <w:t xml:space="preserve"> </w:t>
      </w:r>
      <w:hyperlink r:id="rId42">
        <w:r>
          <w:rPr>
            <w:rStyle w:val="Hyperlink"/>
          </w:rPr>
          <w:t xml:space="preserve">[24]</w:t>
        </w:r>
      </w:hyperlink>
    </w:p>
    <w:bookmarkEnd w:id="43"/>
    <w:bookmarkEnd w:id="44"/>
    <w:bookmarkStart w:id="51" w:name="Xf78d81db74a3fb96fa1b0f9a1f0cb5796bf5c11"/>
    <w:p>
      <w:pPr>
        <w:pStyle w:val="Heading2"/>
      </w:pPr>
      <w:r>
        <w:t xml:space="preserve">Extracted problems inside SOMIC that RapidDraft can credibly solve</w:t>
      </w:r>
    </w:p>
    <w:p>
      <w:pPr>
        <w:pStyle w:val="FirstParagraph"/>
      </w:pPr>
      <w:r>
        <w:t xml:space="preserve">This section separates</w:t>
      </w:r>
      <w:r>
        <w:t xml:space="preserve"> </w:t>
      </w:r>
      <w:r>
        <w:rPr>
          <w:b/>
          <w:bCs/>
        </w:rPr>
        <w:t xml:space="preserve">what SOMIC explicitly signals</w:t>
      </w:r>
      <w:r>
        <w:t xml:space="preserve"> </w:t>
      </w:r>
      <w:r>
        <w:t xml:space="preserve">vs.</w:t>
      </w:r>
      <w:r>
        <w:t xml:space="preserve"> </w:t>
      </w:r>
      <w:r>
        <w:rPr>
          <w:b/>
          <w:bCs/>
        </w:rPr>
        <w:t xml:space="preserve">what is a reasonable inference</w:t>
      </w:r>
      <w:r>
        <w:t xml:space="preserve">.</w:t>
      </w:r>
    </w:p>
    <w:bookmarkStart w:id="46" w:name="signals-somic-explicitly-provides"/>
    <w:p>
      <w:pPr>
        <w:pStyle w:val="Heading3"/>
      </w:pPr>
      <w:r>
        <w:t xml:space="preserve">Signals SOMIC explicitly provides</w:t>
      </w:r>
    </w:p>
    <w:p>
      <w:pPr>
        <w:pStyle w:val="FirstParagraph"/>
      </w:pPr>
      <w:r>
        <w:t xml:space="preserve">SOMIC repeatedly markets (a) fast changeovers, (b) modular flexibility, and (c) high availability/low downtime—including changeover automation and assistance systems. They also explicitly discuss expanding connectivity for data-based services in recent communications.</w:t>
      </w:r>
      <w:r>
        <w:t xml:space="preserve"> </w:t>
      </w:r>
      <w:hyperlink r:id="rId29">
        <w:r>
          <w:rPr>
            <w:rStyle w:val="Hyperlink"/>
          </w:rPr>
          <w:t xml:space="preserve">[25]</w:t>
        </w:r>
      </w:hyperlink>
    </w:p>
    <w:p>
      <w:pPr>
        <w:pStyle w:val="BodyText"/>
      </w:pPr>
      <w:r>
        <w:t xml:space="preserve">These signals strongly imply that SOMIC competes on:</w:t>
      </w:r>
    </w:p>
    <w:p>
      <w:pPr>
        <w:pStyle w:val="Compact"/>
        <w:numPr>
          <w:ilvl w:val="0"/>
          <w:numId w:val="1005"/>
        </w:numPr>
      </w:pPr>
      <w:r>
        <w:t xml:space="preserve">The ability to ship customized configurations fast</w:t>
      </w:r>
    </w:p>
    <w:p>
      <w:pPr>
        <w:pStyle w:val="Compact"/>
        <w:numPr>
          <w:ilvl w:val="0"/>
          <w:numId w:val="1005"/>
        </w:numPr>
      </w:pPr>
      <w:r>
        <w:t xml:space="preserve">The ability to manage format portfolios and revisions reliably</w:t>
      </w:r>
    </w:p>
    <w:p>
      <w:pPr>
        <w:pStyle w:val="Compact"/>
        <w:numPr>
          <w:ilvl w:val="0"/>
          <w:numId w:val="1005"/>
        </w:numPr>
      </w:pPr>
      <w:r>
        <w:t xml:space="preserve">The ability to support machines over long service lives with predictable serviceability and documentation</w:t>
      </w:r>
    </w:p>
    <w:p>
      <w:pPr>
        <w:pStyle w:val="FirstParagraph"/>
      </w:pPr>
      <w:r>
        <w:t xml:space="preserve">Those domains live and die on versioned engineering artifacts and release discipline.</w:t>
      </w:r>
      <w:r>
        <w:t xml:space="preserve"> </w:t>
      </w:r>
      <w:hyperlink r:id="rId45">
        <w:r>
          <w:rPr>
            <w:rStyle w:val="Hyperlink"/>
          </w:rPr>
          <w:t xml:space="preserve">[26]</w:t>
        </w:r>
      </w:hyperlink>
    </w:p>
    <w:bookmarkEnd w:id="46"/>
    <w:bookmarkStart w:id="47" w:name="X96ef4691e63265bc68ee208109d6ba7747c4c51"/>
    <w:p>
      <w:pPr>
        <w:pStyle w:val="Heading3"/>
      </w:pPr>
      <w:r>
        <w:t xml:space="preserve">Inference about their internal bottleneck</w:t>
      </w:r>
    </w:p>
    <w:p>
      <w:pPr>
        <w:pStyle w:val="FirstParagraph"/>
      </w:pPr>
      <w:r>
        <w:t xml:space="preserve">Given the inbound email subject (“changes between revisions before release”), the most likely internal pain is:</w:t>
      </w:r>
    </w:p>
    <w:p>
      <w:pPr>
        <w:pStyle w:val="Compact"/>
        <w:numPr>
          <w:ilvl w:val="0"/>
          <w:numId w:val="1006"/>
        </w:numPr>
      </w:pPr>
      <w:r>
        <w:rPr>
          <w:b/>
          <w:bCs/>
        </w:rPr>
        <w:t xml:space="preserve">Review is slow because engineers must reconstruct “what changed?” manually</w:t>
      </w:r>
      <w:r>
        <w:t xml:space="preserve"> </w:t>
      </w:r>
      <w:r>
        <w:t xml:space="preserve">across drawings, assemblies, and metadata.</w:t>
      </w:r>
    </w:p>
    <w:p>
      <w:pPr>
        <w:pStyle w:val="Compact"/>
        <w:numPr>
          <w:ilvl w:val="0"/>
          <w:numId w:val="1006"/>
        </w:numPr>
      </w:pPr>
      <w:r>
        <w:rPr>
          <w:b/>
          <w:bCs/>
        </w:rPr>
        <w:t xml:space="preserve">Release risk is high because drawing packages drift</w:t>
      </w:r>
      <w:r>
        <w:t xml:space="preserve"> </w:t>
      </w:r>
      <w:r>
        <w:t xml:space="preserve">(title block fields, revision tables, labels, dangling dimensions, missing notes), especially when projects are customized and multiple format tools exist.</w:t>
      </w:r>
    </w:p>
    <w:p>
      <w:pPr>
        <w:pStyle w:val="Compact"/>
        <w:numPr>
          <w:ilvl w:val="0"/>
          <w:numId w:val="1006"/>
        </w:numPr>
      </w:pPr>
      <w:r>
        <w:rPr>
          <w:b/>
          <w:bCs/>
        </w:rPr>
        <w:t xml:space="preserve">Decision context gets lost</w:t>
      </w:r>
      <w:r>
        <w:t xml:space="preserve"> </w:t>
      </w:r>
      <w:r>
        <w:t xml:space="preserve">in email threads or meetings instead of staying anchored to the exact drawing region and revision that triggered the discussion.</w:t>
      </w:r>
    </w:p>
    <w:p>
      <w:pPr>
        <w:pStyle w:val="FirstParagraph"/>
      </w:pPr>
      <w:r>
        <w:t xml:space="preserve">This is exactly the failure mode RapidDraft’s own product framing targets: drawings as the bottleneck; scattered review knowledge; slow, error-prone release cycles.</w:t>
      </w:r>
      <w:r>
        <w:t xml:space="preserve"> </w:t>
      </w:r>
      <w:hyperlink r:id="rId21">
        <w:r>
          <w:rPr>
            <w:rStyle w:val="Hyperlink"/>
          </w:rPr>
          <w:t xml:space="preserve">[27]</w:t>
        </w:r>
      </w:hyperlink>
    </w:p>
    <w:bookmarkEnd w:id="47"/>
    <w:bookmarkStart w:id="50" w:name="X7d8f089eea480ea8d851470eb06d3a0b17813c1"/>
    <w:p>
      <w:pPr>
        <w:pStyle w:val="Heading3"/>
      </w:pPr>
      <w:r>
        <w:t xml:space="preserve">Why SOMIC is a particularly good fit for the RapidDraft wedge</w:t>
      </w:r>
    </w:p>
    <w:p>
      <w:pPr>
        <w:pStyle w:val="FirstParagraph"/>
      </w:pPr>
      <w:r>
        <w:t xml:space="preserve">SOMIC has at least three characteristics that make RapidDraft more valuable than it is for a “simple product” company:</w:t>
      </w:r>
    </w:p>
    <w:p>
      <w:pPr>
        <w:pStyle w:val="BodyText"/>
      </w:pPr>
      <w:r>
        <w:t xml:space="preserve">They engineer complex mechatronic systems with many subsystems and configuration variants (modular system + various packaging concepts).</w:t>
      </w:r>
      <w:r>
        <w:t xml:space="preserve"> </w:t>
      </w:r>
      <w:hyperlink r:id="rId27">
        <w:r>
          <w:rPr>
            <w:rStyle w:val="Hyperlink"/>
          </w:rPr>
          <w:t xml:space="preserve">[28]</w:t>
        </w:r>
      </w:hyperlink>
    </w:p>
    <w:p>
      <w:pPr>
        <w:pStyle w:val="BodyText"/>
      </w:pPr>
      <w:r>
        <w:t xml:space="preserve">They manufacture high-precision components (turned/milled parts production; ISO 9001 certification at their production site), meaning drawing correctness and manufacturability checks are economically meaningful.</w:t>
      </w:r>
      <w:r>
        <w:t xml:space="preserve"> </w:t>
      </w:r>
      <w:hyperlink r:id="rId48">
        <w:r>
          <w:rPr>
            <w:rStyle w:val="Hyperlink"/>
          </w:rPr>
          <w:t xml:space="preserve">[29]</w:t>
        </w:r>
      </w:hyperlink>
    </w:p>
    <w:p>
      <w:pPr>
        <w:pStyle w:val="BodyText"/>
      </w:pPr>
      <w:r>
        <w:t xml:space="preserve">They are already investing in digitalization in service/project services, including explicitly calling out “concepts for AI use and implementation” in current hiring for service digitalization—so the organizational immune system against “AI tools” is likely lower than at a typical machinery SME.</w:t>
      </w:r>
      <w:r>
        <w:t xml:space="preserve"> </w:t>
      </w:r>
      <w:hyperlink r:id="rId49">
        <w:r>
          <w:rPr>
            <w:rStyle w:val="Hyperlink"/>
          </w:rPr>
          <w:t xml:space="preserve">[30]</w:t>
        </w:r>
      </w:hyperlink>
    </w:p>
    <w:bookmarkEnd w:id="50"/>
    <w:bookmarkEnd w:id="51"/>
    <w:bookmarkStart w:id="56" w:name="Xdfd76d484320d17e489c9885ec13ff4eb15467e"/>
    <w:p>
      <w:pPr>
        <w:pStyle w:val="Heading2"/>
      </w:pPr>
      <w:r>
        <w:t xml:space="preserve">How to show (not just claim) RapidDraft value to SOMIC</w:t>
      </w:r>
    </w:p>
    <w:bookmarkStart w:id="52" w:name="Xf43d7da54968d6a2a22792b9c53ba19319691b4"/>
    <w:p>
      <w:pPr>
        <w:pStyle w:val="Heading3"/>
      </w:pPr>
      <w:r>
        <w:t xml:space="preserve">Match the meeting to their stated pain: “revision-before-release”</w:t>
      </w:r>
    </w:p>
    <w:p>
      <w:pPr>
        <w:pStyle w:val="FirstParagraph"/>
      </w:pPr>
      <w:r>
        <w:t xml:space="preserve">RapidDraft v0’s one-liner is already essentially SOMIC’s email subject:</w:t>
      </w:r>
    </w:p>
    <w:p>
      <w:pPr>
        <w:pStyle w:val="BodyText"/>
      </w:pPr>
      <w:r>
        <w:t xml:space="preserve">RapidDraft v0 is specified as a “change-driven review system” that detects what changed between revisions, runs deterministic release checks, and converts findings into traceable issues with a report that can be attached back to PLM.</w:t>
      </w:r>
      <w:r>
        <w:t xml:space="preserve"> </w:t>
      </w:r>
      <w:hyperlink r:id="rId22">
        <w:r>
          <w:rPr>
            <w:rStyle w:val="Hyperlink"/>
          </w:rPr>
          <w:t xml:space="preserve">[31]</w:t>
        </w:r>
      </w:hyperlink>
    </w:p>
    <w:p>
      <w:pPr>
        <w:pStyle w:val="BodyText"/>
      </w:pPr>
      <w:r>
        <w:t xml:space="preserve">So the strongest SOMIC-specific narrative is:</w:t>
      </w:r>
    </w:p>
    <w:p>
      <w:pPr>
        <w:pStyle w:val="BodyText"/>
      </w:pPr>
      <w:r>
        <w:rPr>
          <w:b/>
          <w:bCs/>
        </w:rPr>
        <w:t xml:space="preserve">SOMIC sends Rev A and Rev B of a drawing package (and optionally the assembly). RapidDraft produces:</w:t>
      </w:r>
    </w:p>
    <w:p>
      <w:pPr>
        <w:pStyle w:val="Compact"/>
        <w:numPr>
          <w:ilvl w:val="0"/>
          <w:numId w:val="1007"/>
        </w:numPr>
      </w:pPr>
      <w:r>
        <w:t xml:space="preserve">A</w:t>
      </w:r>
      <w:r>
        <w:t xml:space="preserve"> </w:t>
      </w:r>
      <w:r>
        <w:rPr>
          <w:b/>
          <w:bCs/>
        </w:rPr>
        <w:t xml:space="preserve">change summary</w:t>
      </w:r>
      <w:r>
        <w:t xml:space="preserve"> </w:t>
      </w:r>
      <w:r>
        <w:t xml:space="preserve">(what views/sheets changed; what dimensions/notes changed where detectable; what title block fields changed).</w:t>
      </w:r>
      <w:r>
        <w:t xml:space="preserve"> </w:t>
      </w:r>
      <w:hyperlink r:id="rId22">
        <w:r>
          <w:rPr>
            <w:rStyle w:val="Hyperlink"/>
          </w:rPr>
          <w:t xml:space="preserve">[32]</w:t>
        </w:r>
      </w:hyperlink>
    </w:p>
    <w:p>
      <w:pPr>
        <w:pStyle w:val="Compact"/>
        <w:numPr>
          <w:ilvl w:val="0"/>
          <w:numId w:val="1007"/>
        </w:numPr>
      </w:pPr>
      <w:r>
        <w:t xml:space="preserve">A</w:t>
      </w:r>
      <w:r>
        <w:t xml:space="preserve"> </w:t>
      </w:r>
      <w:r>
        <w:rPr>
          <w:b/>
          <w:bCs/>
        </w:rPr>
        <w:t xml:space="preserve">release punch-list</w:t>
      </w:r>
      <w:r>
        <w:t xml:space="preserve"> </w:t>
      </w:r>
      <w:r>
        <w:t xml:space="preserve">(title block consistency, revision table hygiene, dangling/unassociated dimensions, notes/callouts hygiene, view/scale/label consistency).</w:t>
      </w:r>
      <w:r>
        <w:t xml:space="preserve"> </w:t>
      </w:r>
      <w:hyperlink r:id="rId22">
        <w:r>
          <w:rPr>
            <w:rStyle w:val="Hyperlink"/>
          </w:rPr>
          <w:t xml:space="preserve">[31]</w:t>
        </w:r>
      </w:hyperlink>
    </w:p>
    <w:p>
      <w:pPr>
        <w:pStyle w:val="Compact"/>
        <w:numPr>
          <w:ilvl w:val="0"/>
          <w:numId w:val="1007"/>
        </w:numPr>
      </w:pPr>
      <w:r>
        <w:t xml:space="preserve">A</w:t>
      </w:r>
      <w:r>
        <w:t xml:space="preserve"> </w:t>
      </w:r>
      <w:r>
        <w:rPr>
          <w:b/>
          <w:bCs/>
        </w:rPr>
        <w:t xml:space="preserve">traceable issue list and decision log</w:t>
      </w:r>
      <w:r>
        <w:t xml:space="preserve"> </w:t>
      </w:r>
      <w:r>
        <w:t xml:space="preserve">(owned items; status; rationale at closure; carry-forward to the next revision).</w:t>
      </w:r>
      <w:r>
        <w:t xml:space="preserve"> </w:t>
      </w:r>
      <w:hyperlink r:id="rId22">
        <w:r>
          <w:rPr>
            <w:rStyle w:val="Hyperlink"/>
          </w:rPr>
          <w:t xml:space="preserve">[31]</w:t>
        </w:r>
      </w:hyperlink>
    </w:p>
    <w:p>
      <w:pPr>
        <w:pStyle w:val="Compact"/>
        <w:numPr>
          <w:ilvl w:val="0"/>
          <w:numId w:val="1007"/>
        </w:numPr>
      </w:pPr>
      <w:r>
        <w:t xml:space="preserve">A</w:t>
      </w:r>
      <w:r>
        <w:t xml:space="preserve"> </w:t>
      </w:r>
      <w:r>
        <w:rPr>
          <w:b/>
          <w:bCs/>
        </w:rPr>
        <w:t xml:space="preserve">report deliverable</w:t>
      </w:r>
      <w:r>
        <w:t xml:space="preserve"> </w:t>
      </w:r>
      <w:r>
        <w:t xml:space="preserve">(HTML/PDF) suitable for a release gate and archival.</w:t>
      </w:r>
      <w:r>
        <w:t xml:space="preserve"> </w:t>
      </w:r>
      <w:hyperlink r:id="rId22">
        <w:r>
          <w:rPr>
            <w:rStyle w:val="Hyperlink"/>
          </w:rPr>
          <w:t xml:space="preserve">[33]</w:t>
        </w:r>
      </w:hyperlink>
    </w:p>
    <w:p>
      <w:pPr>
        <w:pStyle w:val="FirstParagraph"/>
      </w:pPr>
      <w:r>
        <w:t xml:space="preserve">This is the outcome that a Head of Mechanical Engineering can immediately map to cycle time, escaped defects, and less back-and-forth.</w:t>
      </w:r>
    </w:p>
    <w:bookmarkEnd w:id="52"/>
    <w:bookmarkStart w:id="53" w:name="Xbee33dd4aa9662250e4a0463df3454967ca577c"/>
    <w:p>
      <w:pPr>
        <w:pStyle w:val="Heading3"/>
      </w:pPr>
      <w:r>
        <w:t xml:space="preserve">Make the demo “engineering-native,” not “AI-native”</w:t>
      </w:r>
    </w:p>
    <w:p>
      <w:pPr>
        <w:pStyle w:val="FirstParagraph"/>
      </w:pPr>
      <w:r>
        <w:t xml:space="preserve">Your wiki is explicit that RapidDraft must not be framed as a CAD replacement; it is an intelligent collaboration layer on top of existing CAD/PLM (with the initial wedge around NX and Teamcenter).</w:t>
      </w:r>
      <w:r>
        <w:t xml:space="preserve"> </w:t>
      </w:r>
      <w:hyperlink r:id="rId21">
        <w:r>
          <w:rPr>
            <w:rStyle w:val="Hyperlink"/>
          </w:rPr>
          <w:t xml:space="preserve">[34]</w:t>
        </w:r>
      </w:hyperlink>
    </w:p>
    <w:p>
      <w:pPr>
        <w:pStyle w:val="BodyText"/>
      </w:pPr>
      <w:r>
        <w:t xml:space="preserve">For SOMIC, that means: the best demo does</w:t>
      </w:r>
      <w:r>
        <w:t xml:space="preserve"> </w:t>
      </w:r>
      <w:r>
        <w:rPr>
          <w:b/>
          <w:bCs/>
        </w:rPr>
        <w:t xml:space="preserve">not</w:t>
      </w:r>
      <w:r>
        <w:t xml:space="preserve"> </w:t>
      </w:r>
      <w:r>
        <w:t xml:space="preserve">start with model generation or flashy AI. It starts with:</w:t>
      </w:r>
    </w:p>
    <w:p>
      <w:pPr>
        <w:pStyle w:val="Compact"/>
        <w:numPr>
          <w:ilvl w:val="0"/>
          <w:numId w:val="1008"/>
        </w:numPr>
      </w:pPr>
      <w:r>
        <w:t xml:space="preserve">“Pick a released baseline revision.”</w:t>
      </w:r>
    </w:p>
    <w:p>
      <w:pPr>
        <w:pStyle w:val="Compact"/>
        <w:numPr>
          <w:ilvl w:val="0"/>
          <w:numId w:val="1008"/>
        </w:numPr>
      </w:pPr>
      <w:r>
        <w:t xml:space="preserve">“Pick the candidate revision.”</w:t>
      </w:r>
    </w:p>
    <w:p>
      <w:pPr>
        <w:pStyle w:val="Compact"/>
        <w:numPr>
          <w:ilvl w:val="0"/>
          <w:numId w:val="1008"/>
        </w:numPr>
      </w:pPr>
      <w:r>
        <w:t xml:space="preserve">“Click Start Review.”</w:t>
      </w:r>
    </w:p>
    <w:p>
      <w:pPr>
        <w:pStyle w:val="Compact"/>
        <w:numPr>
          <w:ilvl w:val="0"/>
          <w:numId w:val="1008"/>
        </w:numPr>
      </w:pPr>
      <w:r>
        <w:t xml:space="preserve">“Here is the exact delta and the exact release blockers.”</w:t>
      </w:r>
    </w:p>
    <w:p>
      <w:pPr>
        <w:pStyle w:val="Compact"/>
        <w:numPr>
          <w:ilvl w:val="0"/>
          <w:numId w:val="1008"/>
        </w:numPr>
      </w:pPr>
      <w:r>
        <w:t xml:space="preserve">“Here is the exportable evidence trail.”</w:t>
      </w:r>
    </w:p>
    <w:p>
      <w:pPr>
        <w:pStyle w:val="FirstParagraph"/>
      </w:pPr>
      <w:r>
        <w:t xml:space="preserve">That aligns with RapidDraft’s positioning:</w:t>
      </w:r>
      <w:r>
        <w:t xml:space="preserve"> </w:t>
      </w:r>
      <w:r>
        <w:rPr>
          <w:b/>
          <w:bCs/>
        </w:rPr>
        <w:t xml:space="preserve">AI assists, humans decide, everything is auditable</w:t>
      </w:r>
      <w:r>
        <w:t xml:space="preserve">.</w:t>
      </w:r>
      <w:r>
        <w:t xml:space="preserve"> </w:t>
      </w:r>
      <w:hyperlink r:id="rId21">
        <w:r>
          <w:rPr>
            <w:rStyle w:val="Hyperlink"/>
          </w:rPr>
          <w:t xml:space="preserve">[35]</w:t>
        </w:r>
      </w:hyperlink>
    </w:p>
    <w:bookmarkEnd w:id="53"/>
    <w:bookmarkStart w:id="55" w:name="Xc81b93a9321f0d486677d2897fda4fd383e119f"/>
    <w:p>
      <w:pPr>
        <w:pStyle w:val="Heading3"/>
      </w:pPr>
      <w:r>
        <w:t xml:space="preserve">Extend the narrative into SOMIC’s downstream realities</w:t>
      </w:r>
    </w:p>
    <w:p>
      <w:pPr>
        <w:pStyle w:val="FirstParagraph"/>
      </w:pPr>
      <w:r>
        <w:t xml:space="preserve">SOMIC’s footprint includes aftermarket support, spare parts, remote diagnostics, and older-machine coverage.</w:t>
      </w:r>
      <w:r>
        <w:t xml:space="preserve"> </w:t>
      </w:r>
      <w:hyperlink r:id="rId42">
        <w:r>
          <w:rPr>
            <w:rStyle w:val="Hyperlink"/>
          </w:rPr>
          <w:t xml:space="preserve">[36]</w:t>
        </w:r>
      </w:hyperlink>
    </w:p>
    <w:p>
      <w:pPr>
        <w:pStyle w:val="BodyText"/>
      </w:pPr>
      <w:r>
        <w:t xml:space="preserve">So an additional “this is why we should buy it” angle is:</w:t>
      </w:r>
    </w:p>
    <w:p>
      <w:pPr>
        <w:pStyle w:val="Compact"/>
        <w:numPr>
          <w:ilvl w:val="0"/>
          <w:numId w:val="1009"/>
        </w:numPr>
      </w:pPr>
      <w:r>
        <w:t xml:space="preserve">Better revision hygiene and clearer diffs reduce wrong-version artifacts reaching manufacturing or service.</w:t>
      </w:r>
    </w:p>
    <w:p>
      <w:pPr>
        <w:pStyle w:val="Compact"/>
        <w:numPr>
          <w:ilvl w:val="0"/>
          <w:numId w:val="1009"/>
        </w:numPr>
      </w:pPr>
      <w:r>
        <w:t xml:space="preserve">Reports become standardized “support packets” that can be reused when service gets a field case that looks like “this machine doesn’t match the drawing.”</w:t>
      </w:r>
    </w:p>
    <w:p>
      <w:pPr>
        <w:pStyle w:val="FirstParagraph"/>
      </w:pPr>
      <w:r>
        <w:t xml:space="preserve">This echoes the broader RapidDraft/RapidCraft thesis that value is created by</w:t>
      </w:r>
      <w:r>
        <w:t xml:space="preserve"> </w:t>
      </w:r>
      <w:r>
        <w:rPr>
          <w:b/>
          <w:bCs/>
        </w:rPr>
        <w:t xml:space="preserve">version-aware closure loops and preserved decision memory</w:t>
      </w:r>
      <w:r>
        <w:t xml:space="preserve">—not merely by a commenting layer.</w:t>
      </w:r>
      <w:r>
        <w:t xml:space="preserve"> </w:t>
      </w:r>
      <w:hyperlink r:id="rId54">
        <w:r>
          <w:rPr>
            <w:rStyle w:val="Hyperlink"/>
          </w:rPr>
          <w:t xml:space="preserve">[37]</w:t>
        </w:r>
      </w:hyperlink>
    </w:p>
    <w:bookmarkEnd w:id="55"/>
    <w:bookmarkEnd w:id="56"/>
    <w:bookmarkStart w:id="62" w:name="Xeb164b7d0d87cdb91c5d022916f060f23148b25"/>
    <w:p>
      <w:pPr>
        <w:pStyle w:val="Heading2"/>
      </w:pPr>
      <w:r>
        <w:t xml:space="preserve">Focused development pass over the next few days</w:t>
      </w:r>
    </w:p>
    <w:p>
      <w:pPr>
        <w:pStyle w:val="FirstParagraph"/>
      </w:pPr>
      <w:r>
        <w:t xml:space="preserve">This is intentionally optimized for</w:t>
      </w:r>
      <w:r>
        <w:t xml:space="preserve"> </w:t>
      </w:r>
      <w:r>
        <w:rPr>
          <w:b/>
          <w:bCs/>
        </w:rPr>
        <w:t xml:space="preserve">closing SOMIC as a pilot</w:t>
      </w:r>
      <w:r>
        <w:t xml:space="preserve">, not for general roadmap progress. It assumes you want a demo that can survive real scrutiny from mechanical engineering leadership.</w:t>
      </w:r>
    </w:p>
    <w:bookmarkStart w:id="57" w:name="deliverable-definition-for-somic"/>
    <w:p>
      <w:pPr>
        <w:pStyle w:val="Heading3"/>
      </w:pPr>
      <w:r>
        <w:t xml:space="preserve">Deliverable definition for SOMIC</w:t>
      </w:r>
    </w:p>
    <w:p>
      <w:pPr>
        <w:pStyle w:val="FirstParagraph"/>
      </w:pPr>
      <w:r>
        <w:t xml:space="preserve">By the end of the short sprint, you want a single, repeatable demo outcome:</w:t>
      </w:r>
    </w:p>
    <w:p>
      <w:pPr>
        <w:pStyle w:val="BodyText"/>
      </w:pPr>
      <w:r>
        <w:t xml:space="preserve">A “Revision-before-release” review session that accepts (at minimum) two drawing versions (PDF export is acceptable for demo purposes), produces a change summary + deterministic checks + issues + a polished report.</w:t>
      </w:r>
    </w:p>
    <w:p>
      <w:pPr>
        <w:pStyle w:val="BodyText"/>
      </w:pPr>
      <w:r>
        <w:t xml:space="preserve">This matches both RapidDraft v0’s specification and RapidCraft’s “five-minute demo target” (import → review → issues → revised version → highlight change → close → export evidence).</w:t>
      </w:r>
      <w:r>
        <w:t xml:space="preserve"> </w:t>
      </w:r>
      <w:hyperlink r:id="rId22">
        <w:r>
          <w:rPr>
            <w:rStyle w:val="Hyperlink"/>
          </w:rPr>
          <w:t xml:space="preserve">[38]</w:t>
        </w:r>
      </w:hyperlink>
    </w:p>
    <w:bookmarkEnd w:id="57"/>
    <w:bookmarkStart w:id="58" w:name="X45d822d0444c258fa90d77591393c4d09a114cd"/>
    <w:p>
      <w:pPr>
        <w:pStyle w:val="Heading3"/>
      </w:pPr>
      <w:r>
        <w:t xml:space="preserve">Product work that directly increases the probability of a “yes”</w:t>
      </w:r>
    </w:p>
    <w:p>
      <w:pPr>
        <w:pStyle w:val="FirstParagraph"/>
      </w:pPr>
      <w:r>
        <w:rPr>
          <w:b/>
          <w:bCs/>
        </w:rPr>
        <w:t xml:space="preserve">Revision Change Summary that feels trustworthy</w:t>
      </w:r>
    </w:p>
    <w:p>
      <w:pPr>
        <w:pStyle w:val="Compact"/>
        <w:numPr>
          <w:ilvl w:val="0"/>
          <w:numId w:val="1010"/>
        </w:numPr>
      </w:pPr>
      <w:r>
        <w:t xml:space="preserve">Implement or harden side-by-side rendering and a visible “what changed” summary that is not vague. The v0 spec explicitly calls out change summary at the drawing level (views/sheets, title block/rev table changes, dimensions/notes where detectable).</w:t>
      </w:r>
      <w:r>
        <w:t xml:space="preserve"> </w:t>
      </w:r>
      <w:hyperlink r:id="rId22">
        <w:r>
          <w:rPr>
            <w:rStyle w:val="Hyperlink"/>
          </w:rPr>
          <w:t xml:space="preserve">[32]</w:t>
        </w:r>
      </w:hyperlink>
    </w:p>
    <w:p>
      <w:pPr>
        <w:pStyle w:val="Compact"/>
        <w:numPr>
          <w:ilvl w:val="0"/>
          <w:numId w:val="1010"/>
        </w:numPr>
      </w:pPr>
      <w:r>
        <w:t xml:space="preserve">Make the UI show “added / removed / modified” groupings (explicitly in v0 scope).</w:t>
      </w:r>
      <w:r>
        <w:t xml:space="preserve"> </w:t>
      </w:r>
      <w:hyperlink r:id="rId22">
        <w:r>
          <w:rPr>
            <w:rStyle w:val="Hyperlink"/>
          </w:rPr>
          <w:t xml:space="preserve">[33]</w:t>
        </w:r>
      </w:hyperlink>
    </w:p>
    <w:p>
      <w:pPr>
        <w:pStyle w:val="Compact"/>
        <w:numPr>
          <w:ilvl w:val="0"/>
          <w:numId w:val="1010"/>
        </w:numPr>
      </w:pPr>
      <w:r>
        <w:t xml:space="preserve">Ensure every change item links to evidence pointers (sheet, view, region), consistent with v0’s “EvidencePointer” concept.</w:t>
      </w:r>
      <w:r>
        <w:t xml:space="preserve"> </w:t>
      </w:r>
      <w:hyperlink r:id="rId22">
        <w:r>
          <w:rPr>
            <w:rStyle w:val="Hyperlink"/>
          </w:rPr>
          <w:t xml:space="preserve">[39]</w:t>
        </w:r>
      </w:hyperlink>
    </w:p>
    <w:p>
      <w:pPr>
        <w:pStyle w:val="FirstParagraph"/>
      </w:pPr>
      <w:r>
        <w:rPr>
          <w:b/>
          <w:bCs/>
        </w:rPr>
        <w:t xml:space="preserve">A SOMIC-flavored release checklist that looks like a real gate</w:t>
      </w:r>
    </w:p>
    <w:p>
      <w:pPr>
        <w:pStyle w:val="Compact"/>
        <w:numPr>
          <w:ilvl w:val="0"/>
          <w:numId w:val="1011"/>
        </w:numPr>
      </w:pPr>
      <w:r>
        <w:t xml:space="preserve">Package the defaults around: title block/metadata consistency, revision table hygiene, view/sheet scale/label consistency, dangling dimensions, required notes. These are explicitly enumerated as v0 deterministic checks.</w:t>
      </w:r>
      <w:r>
        <w:t xml:space="preserve"> </w:t>
      </w:r>
      <w:hyperlink r:id="rId22">
        <w:r>
          <w:rPr>
            <w:rStyle w:val="Hyperlink"/>
          </w:rPr>
          <w:t xml:space="preserve">[31]</w:t>
        </w:r>
      </w:hyperlink>
    </w:p>
    <w:p>
      <w:pPr>
        <w:pStyle w:val="Compact"/>
        <w:numPr>
          <w:ilvl w:val="0"/>
          <w:numId w:val="1011"/>
        </w:numPr>
      </w:pPr>
      <w:r>
        <w:t xml:space="preserve">Add a “severity vocabulary” that matches engineering reality (blocker/major/minor), consistent with v0’s structured findings.</w:t>
      </w:r>
      <w:r>
        <w:t xml:space="preserve"> </w:t>
      </w:r>
      <w:hyperlink r:id="rId22">
        <w:r>
          <w:rPr>
            <w:rStyle w:val="Hyperlink"/>
          </w:rPr>
          <w:t xml:space="preserve">[31]</w:t>
        </w:r>
      </w:hyperlink>
    </w:p>
    <w:p>
      <w:pPr>
        <w:pStyle w:val="FirstParagraph"/>
      </w:pPr>
      <w:r>
        <w:rPr>
          <w:b/>
          <w:bCs/>
        </w:rPr>
        <w:t xml:space="preserve">Report output that SOMIC could actually attach to a release</w:t>
      </w:r>
    </w:p>
    <w:p>
      <w:pPr>
        <w:pStyle w:val="Compact"/>
        <w:numPr>
          <w:ilvl w:val="0"/>
          <w:numId w:val="1012"/>
        </w:numPr>
      </w:pPr>
      <w:r>
        <w:t xml:space="preserve">Make the PDF/HTML report include: change summary, finding summary by severity, evidence-linked check results, and issue/decision log. This is explicitly required in v0’s report generation scope.</w:t>
      </w:r>
      <w:r>
        <w:t xml:space="preserve"> </w:t>
      </w:r>
      <w:hyperlink r:id="rId22">
        <w:r>
          <w:rPr>
            <w:rStyle w:val="Hyperlink"/>
          </w:rPr>
          <w:t xml:space="preserve">[33]</w:t>
        </w:r>
      </w:hyperlink>
    </w:p>
    <w:p>
      <w:pPr>
        <w:pStyle w:val="Compact"/>
        <w:numPr>
          <w:ilvl w:val="0"/>
          <w:numId w:val="1012"/>
        </w:numPr>
      </w:pPr>
      <w:r>
        <w:t xml:space="preserve">Add a “baseline revision vs candidate revision” header and an unmistakable “release readiness” banner so it reads like a release artifact, not a UI export. (This is an implementation detail, but it reinforces the v0 goal.)</w:t>
      </w:r>
      <w:r>
        <w:t xml:space="preserve"> </w:t>
      </w:r>
      <w:hyperlink r:id="rId22">
        <w:r>
          <w:rPr>
            <w:rStyle w:val="Hyperlink"/>
          </w:rPr>
          <w:t xml:space="preserve">[32]</w:t>
        </w:r>
      </w:hyperlink>
    </w:p>
    <w:p>
      <w:pPr>
        <w:pStyle w:val="FirstParagraph"/>
      </w:pPr>
      <w:r>
        <w:rPr>
          <w:b/>
          <w:bCs/>
        </w:rPr>
        <w:t xml:space="preserve">Issue closure loop</w:t>
      </w:r>
    </w:p>
    <w:p>
      <w:pPr>
        <w:pStyle w:val="Compact"/>
        <w:numPr>
          <w:ilvl w:val="0"/>
          <w:numId w:val="1013"/>
        </w:numPr>
      </w:pPr>
      <w:r>
        <w:t xml:space="preserve">Ensure one-click “convert finding → issue,” assignment, status tracking, and decision rationale at closure, with carry-forward behavior across revisions. That loop is specified as core to v0 (and is a central differentiator in RapidCraft too).</w:t>
      </w:r>
      <w:r>
        <w:t xml:space="preserve"> </w:t>
      </w:r>
      <w:hyperlink r:id="rId22">
        <w:r>
          <w:rPr>
            <w:rStyle w:val="Hyperlink"/>
          </w:rPr>
          <w:t xml:space="preserve">[5]</w:t>
        </w:r>
      </w:hyperlink>
    </w:p>
    <w:bookmarkEnd w:id="58"/>
    <w:bookmarkStart w:id="60" w:name="X86150ccde198b4148282dc697964c38c7bcc927"/>
    <w:p>
      <w:pPr>
        <w:pStyle w:val="Heading3"/>
      </w:pPr>
      <w:r>
        <w:t xml:space="preserve">Product work that is likely to matter to SOMIC if the pilot continues</w:t>
      </w:r>
    </w:p>
    <w:p>
      <w:pPr>
        <w:pStyle w:val="FirstParagraph"/>
      </w:pPr>
      <w:r>
        <w:t xml:space="preserve">These are the items to mention (and maybe prototype lightly) as “what comes next,” because they map to SOMIC’s scale and modular system—but they are not required to win the initial pilot.</w:t>
      </w:r>
    </w:p>
    <w:p>
      <w:pPr>
        <w:pStyle w:val="BodyText"/>
      </w:pPr>
      <w:r>
        <w:rPr>
          <w:b/>
          <w:bCs/>
        </w:rPr>
        <w:t xml:space="preserve">NX-guided drawing generation</w:t>
      </w:r>
      <w:r>
        <w:t xml:space="preserve"> </w:t>
      </w:r>
      <w:r>
        <w:t xml:space="preserve">RapidDraft v1 is explicitly defined as “controlled drawing generation” via NX templates + title block population + immediate checks and Teamcenter save-back. If SOMIC runs Siemens NX/PLM workflows, this is a natural expansion path after the pilot once trust is established.</w:t>
      </w:r>
      <w:r>
        <w:t xml:space="preserve"> </w:t>
      </w:r>
      <w:hyperlink r:id="rId59">
        <w:r>
          <w:rPr>
            <w:rStyle w:val="Hyperlink"/>
          </w:rPr>
          <w:t xml:space="preserve">[40]</w:t>
        </w:r>
      </w:hyperlink>
    </w:p>
    <w:p>
      <w:pPr>
        <w:pStyle w:val="BodyText"/>
      </w:pPr>
      <w:r>
        <w:rPr>
          <w:b/>
          <w:bCs/>
        </w:rPr>
        <w:t xml:space="preserve">Manufacturability checks aligned to SOMIC’s component reality</w:t>
      </w:r>
      <w:r>
        <w:t xml:space="preserve"> </w:t>
      </w:r>
      <w:r>
        <w:t xml:space="preserve">RapidDraft v0 already includes DFM checks for machining and sheet metal. SOMIC’s in-house parts production focuses on turned and milled precision parts, making these checks a plausible second wedge once drawing-release value is proven.</w:t>
      </w:r>
      <w:r>
        <w:t xml:space="preserve"> </w:t>
      </w:r>
      <w:hyperlink r:id="rId48">
        <w:r>
          <w:rPr>
            <w:rStyle w:val="Hyperlink"/>
          </w:rPr>
          <w:t xml:space="preserve">[29]</w:t>
        </w:r>
      </w:hyperlink>
    </w:p>
    <w:p>
      <w:pPr>
        <w:pStyle w:val="BodyText"/>
      </w:pPr>
      <w:r>
        <w:rPr>
          <w:b/>
          <w:bCs/>
        </w:rPr>
        <w:t xml:space="preserve">Enterprise posture and external collaboration</w:t>
      </w:r>
      <w:r>
        <w:t xml:space="preserve"> </w:t>
      </w:r>
      <w:r>
        <w:t xml:space="preserve">RapidCraft’s requirements highlight controlled external access for suppliers/partners and auditability for who viewed/downloaded/exported. SOMIC’s long-life service model and international deployment makes that direction strategically coherent (but again: not required for the first “yes”).</w:t>
      </w:r>
      <w:r>
        <w:t xml:space="preserve"> </w:t>
      </w:r>
      <w:hyperlink r:id="rId54">
        <w:r>
          <w:rPr>
            <w:rStyle w:val="Hyperlink"/>
          </w:rPr>
          <w:t xml:space="preserve">[41]</w:t>
        </w:r>
      </w:hyperlink>
    </w:p>
    <w:bookmarkEnd w:id="60"/>
    <w:bookmarkStart w:id="61" w:name="X06394d36462acee16a15baeba9e1f5c251db9a0"/>
    <w:p>
      <w:pPr>
        <w:pStyle w:val="Heading3"/>
      </w:pPr>
      <w:r>
        <w:t xml:space="preserve">Constraints and known gaps to treat honestly in the SOMIC conversation</w:t>
      </w:r>
    </w:p>
    <w:p>
      <w:pPr>
        <w:pStyle w:val="FirstParagraph"/>
      </w:pPr>
      <w:r>
        <w:t xml:space="preserve">Your own documentation is clear that early versions should not overclaim: RapidDraft does not guarantee design correctness; it guarantees coverage and consistency of the review process, with deterministic checks and evidence-linked workflows.</w:t>
      </w:r>
      <w:r>
        <w:t xml:space="preserve"> </w:t>
      </w:r>
      <w:hyperlink r:id="rId21">
        <w:r>
          <w:rPr>
            <w:rStyle w:val="Hyperlink"/>
          </w:rPr>
          <w:t xml:space="preserve">[35]</w:t>
        </w:r>
      </w:hyperlink>
    </w:p>
    <w:p>
      <w:pPr>
        <w:pStyle w:val="BodyText"/>
      </w:pPr>
      <w:r>
        <w:t xml:space="preserve">Also, the wiki repo you provided could not be fetched (the link returned a 404 in web retrieval). That means this analysis relies on the live wiki pages you shared rather than the repository history, issues, or PR trail.</w:t>
      </w:r>
    </w:p>
    <w:bookmarkEnd w:id="61"/>
    <w:bookmarkEnd w:id="62"/>
    <w:bookmarkEnd w:id="63"/>
    <w:bookmarkEnd w:id="64"/>
    <w:p>
      <w:r>
        <w:pict>
          <v:rect style="width:0;height:1.5pt" o:hralign="center" o:hrstd="t" o:hr="t"/>
        </w:pict>
      </w:r>
    </w:p>
    <w:bookmarkStart w:id="65" w:name="citations"/>
    <w:p>
      <w:pPr>
        <w:pStyle w:val="FirstParagraph"/>
      </w:pPr>
      <w:hyperlink r:id="rId21">
        <w:r>
          <w:rPr>
            <w:rStyle w:val="Hyperlink"/>
          </w:rPr>
          <w:t xml:space="preserve">[1]</w:t>
        </w:r>
      </w:hyperlink>
      <w:r>
        <w:t xml:space="preserve"> </w:t>
      </w:r>
      <w:hyperlink r:id="rId21">
        <w:r>
          <w:rPr>
            <w:rStyle w:val="Hyperlink"/>
          </w:rPr>
          <w:t xml:space="preserve">[27]</w:t>
        </w:r>
      </w:hyperlink>
      <w:r>
        <w:t xml:space="preserve"> </w:t>
      </w:r>
      <w:hyperlink r:id="rId21">
        <w:r>
          <w:rPr>
            <w:rStyle w:val="Hyperlink"/>
          </w:rPr>
          <w:t xml:space="preserve">[34]</w:t>
        </w:r>
      </w:hyperlink>
      <w:r>
        <w:t xml:space="preserve"> </w:t>
      </w:r>
      <w:hyperlink r:id="rId21">
        <w:r>
          <w:rPr>
            <w:rStyle w:val="Hyperlink"/>
          </w:rPr>
          <w:t xml:space="preserve">[35]</w:t>
        </w:r>
      </w:hyperlink>
      <w:r>
        <w:t xml:space="preserve"> </w:t>
      </w:r>
      <w:r>
        <w:t xml:space="preserve">Vision &amp; Positioning - TextCAD Product Wiki</w:t>
      </w:r>
    </w:p>
    <w:p>
      <w:pPr>
        <w:pStyle w:val="BodyText"/>
      </w:pPr>
      <w:hyperlink r:id="rId21">
        <w:r>
          <w:rPr>
            <w:rStyle w:val="Hyperlink"/>
          </w:rPr>
          <w:t xml:space="preserve">https://wiki.rapiddraft.ai/01_RapidDraft/01_Strategy/Vision_and_Positioning/</w:t>
        </w:r>
      </w:hyperlink>
    </w:p>
    <w:p>
      <w:pPr>
        <w:pStyle w:val="BodyText"/>
      </w:pPr>
      <w:hyperlink r:id="rId22">
        <w:r>
          <w:rPr>
            <w:rStyle w:val="Hyperlink"/>
          </w:rPr>
          <w:t xml:space="preserve">[2]</w:t>
        </w:r>
      </w:hyperlink>
      <w:r>
        <w:t xml:space="preserve"> </w:t>
      </w:r>
      <w:hyperlink r:id="rId22">
        <w:r>
          <w:rPr>
            <w:rStyle w:val="Hyperlink"/>
          </w:rPr>
          <w:t xml:space="preserve">[4]</w:t>
        </w:r>
      </w:hyperlink>
      <w:r>
        <w:t xml:space="preserve"> </w:t>
      </w:r>
      <w:hyperlink r:id="rId22">
        <w:r>
          <w:rPr>
            <w:rStyle w:val="Hyperlink"/>
          </w:rPr>
          <w:t xml:space="preserve">[5]</w:t>
        </w:r>
      </w:hyperlink>
      <w:r>
        <w:t xml:space="preserve"> </w:t>
      </w:r>
      <w:hyperlink r:id="rId22">
        <w:r>
          <w:rPr>
            <w:rStyle w:val="Hyperlink"/>
          </w:rPr>
          <w:t xml:space="preserve">[31]</w:t>
        </w:r>
      </w:hyperlink>
      <w:r>
        <w:t xml:space="preserve"> </w:t>
      </w:r>
      <w:hyperlink r:id="rId22">
        <w:r>
          <w:rPr>
            <w:rStyle w:val="Hyperlink"/>
          </w:rPr>
          <w:t xml:space="preserve">[32]</w:t>
        </w:r>
      </w:hyperlink>
      <w:r>
        <w:t xml:space="preserve"> </w:t>
      </w:r>
      <w:hyperlink r:id="rId22">
        <w:r>
          <w:rPr>
            <w:rStyle w:val="Hyperlink"/>
          </w:rPr>
          <w:t xml:space="preserve">[33]</w:t>
        </w:r>
      </w:hyperlink>
      <w:r>
        <w:t xml:space="preserve"> </w:t>
      </w:r>
      <w:hyperlink r:id="rId22">
        <w:r>
          <w:rPr>
            <w:rStyle w:val="Hyperlink"/>
          </w:rPr>
          <w:t xml:space="preserve">[38]</w:t>
        </w:r>
      </w:hyperlink>
      <w:r>
        <w:t xml:space="preserve"> </w:t>
      </w:r>
      <w:hyperlink r:id="rId22">
        <w:r>
          <w:rPr>
            <w:rStyle w:val="Hyperlink"/>
          </w:rPr>
          <w:t xml:space="preserve">[39]</w:t>
        </w:r>
      </w:hyperlink>
      <w:r>
        <w:t xml:space="preserve"> </w:t>
      </w:r>
      <w:r>
        <w:t xml:space="preserve">MVP v0 - Review Companion - TextCAD Product Wiki</w:t>
      </w:r>
    </w:p>
    <w:p>
      <w:pPr>
        <w:pStyle w:val="BodyText"/>
      </w:pPr>
      <w:hyperlink r:id="rId22">
        <w:r>
          <w:rPr>
            <w:rStyle w:val="Hyperlink"/>
          </w:rPr>
          <w:t xml:space="preserve">https://wiki.rapiddraft.ai/01_RapidDraft/03_Product_Specs/MVP_v0_Review_Companion/</w:t>
        </w:r>
      </w:hyperlink>
    </w:p>
    <w:p>
      <w:pPr>
        <w:pStyle w:val="BodyText"/>
      </w:pPr>
      <w:hyperlink r:id="rId23">
        <w:r>
          <w:rPr>
            <w:rStyle w:val="Hyperlink"/>
          </w:rPr>
          <w:t xml:space="preserve">[3]</w:t>
        </w:r>
      </w:hyperlink>
      <w:r>
        <w:t xml:space="preserve"> </w:t>
      </w:r>
      <w:hyperlink r:id="rId23">
        <w:r>
          <w:rPr>
            <w:rStyle w:val="Hyperlink"/>
          </w:rPr>
          <w:t xml:space="preserve">[6]</w:t>
        </w:r>
      </w:hyperlink>
      <w:r>
        <w:t xml:space="preserve"> </w:t>
      </w:r>
      <w:hyperlink r:id="rId23">
        <w:r>
          <w:rPr>
            <w:rStyle w:val="Hyperlink"/>
          </w:rPr>
          <w:t xml:space="preserve">[10]</w:t>
        </w:r>
      </w:hyperlink>
      <w:r>
        <w:t xml:space="preserve"> </w:t>
      </w:r>
      <w:r>
        <w:t xml:space="preserve">Packaging machines for carton packaging | SOMIC</w:t>
      </w:r>
    </w:p>
    <w:p>
      <w:pPr>
        <w:pStyle w:val="BodyText"/>
      </w:pPr>
      <w:hyperlink r:id="rId23">
        <w:r>
          <w:rPr>
            <w:rStyle w:val="Hyperlink"/>
          </w:rPr>
          <w:t xml:space="preserve">https://www.somic-packaging.com/en/?utm_source=chatgpt.com</w:t>
        </w:r>
      </w:hyperlink>
    </w:p>
    <w:p>
      <w:pPr>
        <w:pStyle w:val="BodyText"/>
      </w:pPr>
      <w:hyperlink r:id="rId25">
        <w:r>
          <w:rPr>
            <w:rStyle w:val="Hyperlink"/>
          </w:rPr>
          <w:t xml:space="preserve">[7]</w:t>
        </w:r>
      </w:hyperlink>
      <w:r>
        <w:t xml:space="preserve"> </w:t>
      </w:r>
      <w:hyperlink r:id="rId25">
        <w:r>
          <w:rPr>
            <w:rStyle w:val="Hyperlink"/>
          </w:rPr>
          <w:t xml:space="preserve">[15]</w:t>
        </w:r>
      </w:hyperlink>
      <w:r>
        <w:t xml:space="preserve"> </w:t>
      </w:r>
      <w:hyperlink r:id="rId25">
        <w:r>
          <w:rPr>
            <w:rStyle w:val="Hyperlink"/>
          </w:rPr>
          <w:t xml:space="preserve">[16]</w:t>
        </w:r>
      </w:hyperlink>
      <w:r>
        <w:t xml:space="preserve"> </w:t>
      </w:r>
      <w:r>
        <w:t xml:space="preserve">Collect and group products with SOMIC CORAS</w:t>
      </w:r>
    </w:p>
    <w:p>
      <w:pPr>
        <w:pStyle w:val="BodyText"/>
      </w:pPr>
      <w:hyperlink r:id="rId25">
        <w:r>
          <w:rPr>
            <w:rStyle w:val="Hyperlink"/>
          </w:rPr>
          <w:t xml:space="preserve">https://www.somic-packaging.com/en/solutions/collating-and-grouping-systems/coras.html?utm_source=chatgpt.com</w:t>
        </w:r>
      </w:hyperlink>
    </w:p>
    <w:p>
      <w:pPr>
        <w:pStyle w:val="BodyText"/>
      </w:pPr>
      <w:hyperlink r:id="rId26">
        <w:r>
          <w:rPr>
            <w:rStyle w:val="Hyperlink"/>
          </w:rPr>
          <w:t xml:space="preserve">[8]</w:t>
        </w:r>
      </w:hyperlink>
      <w:r>
        <w:t xml:space="preserve"> </w:t>
      </w:r>
      <w:r>
        <w:t xml:space="preserve">Karriere bei SOMIC | Engineered to perform. Together!</w:t>
      </w:r>
    </w:p>
    <w:p>
      <w:pPr>
        <w:pStyle w:val="BodyText"/>
      </w:pPr>
      <w:hyperlink r:id="rId26">
        <w:r>
          <w:rPr>
            <w:rStyle w:val="Hyperlink"/>
          </w:rPr>
          <w:t xml:space="preserve">https://career.somic-packaging.com/</w:t>
        </w:r>
      </w:hyperlink>
    </w:p>
    <w:p>
      <w:pPr>
        <w:pStyle w:val="BodyText"/>
      </w:pPr>
      <w:hyperlink r:id="rId27">
        <w:r>
          <w:rPr>
            <w:rStyle w:val="Hyperlink"/>
          </w:rPr>
          <w:t xml:space="preserve">[9]</w:t>
        </w:r>
      </w:hyperlink>
      <w:r>
        <w:t xml:space="preserve"> </w:t>
      </w:r>
      <w:hyperlink r:id="rId27">
        <w:r>
          <w:rPr>
            <w:rStyle w:val="Hyperlink"/>
          </w:rPr>
          <w:t xml:space="preserve">[28]</w:t>
        </w:r>
      </w:hyperlink>
      <w:r>
        <w:t xml:space="preserve"> </w:t>
      </w:r>
      <w:r>
        <w:t xml:space="preserve">SOMIC modular system</w:t>
      </w:r>
    </w:p>
    <w:p>
      <w:pPr>
        <w:pStyle w:val="BodyText"/>
      </w:pPr>
      <w:hyperlink r:id="rId27">
        <w:r>
          <w:rPr>
            <w:rStyle w:val="Hyperlink"/>
          </w:rPr>
          <w:t xml:space="preserve">https://www.somic-packaging.com/en/solutions/somic-platform.html?utm_source=chatgpt.com</w:t>
        </w:r>
      </w:hyperlink>
    </w:p>
    <w:p>
      <w:pPr>
        <w:pStyle w:val="BodyText"/>
      </w:pPr>
      <w:hyperlink r:id="rId29">
        <w:r>
          <w:rPr>
            <w:rStyle w:val="Hyperlink"/>
          </w:rPr>
          <w:t xml:space="preserve">[11]</w:t>
        </w:r>
      </w:hyperlink>
      <w:r>
        <w:t xml:space="preserve"> </w:t>
      </w:r>
      <w:hyperlink r:id="rId29">
        <w:r>
          <w:rPr>
            <w:rStyle w:val="Hyperlink"/>
          </w:rPr>
          <w:t xml:space="preserve">[25]</w:t>
        </w:r>
      </w:hyperlink>
      <w:r>
        <w:t xml:space="preserve"> </w:t>
      </w:r>
      <w:r>
        <w:t xml:space="preserve">End-of-line packaging machine SOMIC 434</w:t>
      </w:r>
    </w:p>
    <w:p>
      <w:pPr>
        <w:pStyle w:val="BodyText"/>
      </w:pPr>
      <w:hyperlink r:id="rId29">
        <w:r>
          <w:rPr>
            <w:rStyle w:val="Hyperlink"/>
          </w:rPr>
          <w:t xml:space="preserve">https://www.somic-packaging.com/en/solutions/end-of-line-packaging-machine-somic-434.html?utm_source=chatgpt.com</w:t>
        </w:r>
      </w:hyperlink>
    </w:p>
    <w:p>
      <w:pPr>
        <w:pStyle w:val="BodyText"/>
      </w:pPr>
      <w:hyperlink r:id="rId30">
        <w:r>
          <w:rPr>
            <w:rStyle w:val="Hyperlink"/>
          </w:rPr>
          <w:t xml:space="preserve">[12]</w:t>
        </w:r>
      </w:hyperlink>
      <w:r>
        <w:t xml:space="preserve"> </w:t>
      </w:r>
      <w:r>
        <w:t xml:space="preserve">Tray/Cover/Wraparound Packer SOMIC 434 TDW</w:t>
      </w:r>
    </w:p>
    <w:p>
      <w:pPr>
        <w:pStyle w:val="BodyText"/>
      </w:pPr>
      <w:hyperlink r:id="rId30">
        <w:r>
          <w:rPr>
            <w:rStyle w:val="Hyperlink"/>
          </w:rPr>
          <w:t xml:space="preserve">https://www.somic-packaging.com/en/solutions/end-of-line-packaging-machine-somic-434/tray-cover-wraparound-packer.html?utm_source=chatgpt.com</w:t>
        </w:r>
      </w:hyperlink>
    </w:p>
    <w:p>
      <w:pPr>
        <w:pStyle w:val="BodyText"/>
      </w:pPr>
      <w:hyperlink r:id="rId32">
        <w:r>
          <w:rPr>
            <w:rStyle w:val="Hyperlink"/>
          </w:rPr>
          <w:t xml:space="preserve">[13]</w:t>
        </w:r>
      </w:hyperlink>
      <w:r>
        <w:t xml:space="preserve"> </w:t>
      </w:r>
      <w:r>
        <w:t xml:space="preserve">Product Handling and Transportation</w:t>
      </w:r>
    </w:p>
    <w:p>
      <w:pPr>
        <w:pStyle w:val="BodyText"/>
      </w:pPr>
      <w:hyperlink r:id="rId32">
        <w:r>
          <w:rPr>
            <w:rStyle w:val="Hyperlink"/>
          </w:rPr>
          <w:t xml:space="preserve">https://www.somic-packaging.com/en/solutions/product-handling-and-transportation.html?utm_source=chatgpt.com</w:t>
        </w:r>
      </w:hyperlink>
    </w:p>
    <w:p>
      <w:pPr>
        <w:pStyle w:val="BodyText"/>
      </w:pPr>
      <w:hyperlink r:id="rId33">
        <w:r>
          <w:rPr>
            <w:rStyle w:val="Hyperlink"/>
          </w:rPr>
          <w:t xml:space="preserve">[14]</w:t>
        </w:r>
      </w:hyperlink>
      <w:r>
        <w:t xml:space="preserve"> </w:t>
      </w:r>
      <w:r>
        <w:t xml:space="preserve">The SOMIC Lamella Chain</w:t>
      </w:r>
    </w:p>
    <w:p>
      <w:pPr>
        <w:pStyle w:val="BodyText"/>
      </w:pPr>
      <w:hyperlink r:id="rId33">
        <w:r>
          <w:rPr>
            <w:rStyle w:val="Hyperlink"/>
          </w:rPr>
          <w:t xml:space="preserve">https://www.somic-packaging.com/en/solutions/collating-and-grouping-systems/lamella-chain.html?utm_source=chatgpt.com</w:t>
        </w:r>
      </w:hyperlink>
    </w:p>
    <w:p>
      <w:pPr>
        <w:pStyle w:val="BodyText"/>
      </w:pPr>
      <w:hyperlink r:id="rId35">
        <w:r>
          <w:rPr>
            <w:rStyle w:val="Hyperlink"/>
          </w:rPr>
          <w:t xml:space="preserve">[17]</w:t>
        </w:r>
      </w:hyperlink>
      <w:r>
        <w:t xml:space="preserve"> </w:t>
      </w:r>
      <w:r>
        <w:t xml:space="preserve">Case erector SOMIC KA</w:t>
      </w:r>
    </w:p>
    <w:p>
      <w:pPr>
        <w:pStyle w:val="BodyText"/>
      </w:pPr>
      <w:hyperlink r:id="rId35">
        <w:r>
          <w:rPr>
            <w:rStyle w:val="Hyperlink"/>
          </w:rPr>
          <w:t xml:space="preserve">https://www.somic-packaging.com/en/solutions/modular-packaging-machines/case-erector-somic-ka.html?utm_source=chatgpt.com</w:t>
        </w:r>
      </w:hyperlink>
    </w:p>
    <w:p>
      <w:pPr>
        <w:pStyle w:val="BodyText"/>
      </w:pPr>
      <w:hyperlink r:id="rId36">
        <w:r>
          <w:rPr>
            <w:rStyle w:val="Hyperlink"/>
          </w:rPr>
          <w:t xml:space="preserve">[18]</w:t>
        </w:r>
      </w:hyperlink>
      <w:r>
        <w:t xml:space="preserve"> </w:t>
      </w:r>
      <w:r>
        <w:t xml:space="preserve">Lidding machine SOMIC DA</w:t>
      </w:r>
    </w:p>
    <w:p>
      <w:pPr>
        <w:pStyle w:val="BodyText"/>
      </w:pPr>
      <w:hyperlink r:id="rId36">
        <w:r>
          <w:rPr>
            <w:rStyle w:val="Hyperlink"/>
          </w:rPr>
          <w:t xml:space="preserve">https://www.somic-packaging.com/en/solutions/modular-packaging-machines/lidding-machine-somic-da.html?utm_source=chatgpt.com</w:t>
        </w:r>
      </w:hyperlink>
    </w:p>
    <w:p>
      <w:pPr>
        <w:pStyle w:val="BodyText"/>
      </w:pPr>
      <w:hyperlink r:id="rId37">
        <w:r>
          <w:rPr>
            <w:rStyle w:val="Hyperlink"/>
          </w:rPr>
          <w:t xml:space="preserve">[19]</w:t>
        </w:r>
      </w:hyperlink>
      <w:r>
        <w:t xml:space="preserve"> </w:t>
      </w:r>
      <w:r>
        <w:t xml:space="preserve">Case Sealer - SOMIC VM</w:t>
      </w:r>
    </w:p>
    <w:p>
      <w:pPr>
        <w:pStyle w:val="BodyText"/>
      </w:pPr>
      <w:hyperlink r:id="rId37">
        <w:r>
          <w:rPr>
            <w:rStyle w:val="Hyperlink"/>
          </w:rPr>
          <w:t xml:space="preserve">https://www.somic-packaging.com/en/solutions/modular-packaging-machines/case-sealer-somic-vm.html?utm_source=chatgpt.com</w:t>
        </w:r>
      </w:hyperlink>
    </w:p>
    <w:p>
      <w:pPr>
        <w:pStyle w:val="BodyText"/>
      </w:pPr>
      <w:hyperlink r:id="rId38">
        <w:r>
          <w:rPr>
            <w:rStyle w:val="Hyperlink"/>
          </w:rPr>
          <w:t xml:space="preserve">[20]</w:t>
        </w:r>
      </w:hyperlink>
      <w:r>
        <w:t xml:space="preserve"> </w:t>
      </w:r>
      <w:r>
        <w:t xml:space="preserve">Modular packaging machines</w:t>
      </w:r>
    </w:p>
    <w:p>
      <w:pPr>
        <w:pStyle w:val="BodyText"/>
      </w:pPr>
      <w:hyperlink r:id="rId38">
        <w:r>
          <w:rPr>
            <w:rStyle w:val="Hyperlink"/>
          </w:rPr>
          <w:t xml:space="preserve">https://www.somic-packaging.com/en/solutions/modular-packaging-machines.html?utm_source=chatgpt.com</w:t>
        </w:r>
      </w:hyperlink>
    </w:p>
    <w:p>
      <w:pPr>
        <w:pStyle w:val="BodyText"/>
      </w:pPr>
      <w:hyperlink r:id="rId40">
        <w:r>
          <w:rPr>
            <w:rStyle w:val="Hyperlink"/>
          </w:rPr>
          <w:t xml:space="preserve">[21]</w:t>
        </w:r>
      </w:hyperlink>
      <w:r>
        <w:t xml:space="preserve"> </w:t>
      </w:r>
      <w:r>
        <w:t xml:space="preserve">Intelligent planning is the key to success</w:t>
      </w:r>
    </w:p>
    <w:p>
      <w:pPr>
        <w:pStyle w:val="BodyText"/>
      </w:pPr>
      <w:hyperlink r:id="rId40">
        <w:r>
          <w:rPr>
            <w:rStyle w:val="Hyperlink"/>
          </w:rPr>
          <w:t xml:space="preserve">https://www.somic-packaging.com/en/company/added-value/intelligent-planning.html?utm_source=chatgpt.com</w:t>
        </w:r>
      </w:hyperlink>
    </w:p>
    <w:p>
      <w:pPr>
        <w:pStyle w:val="BodyText"/>
      </w:pPr>
      <w:hyperlink r:id="rId41">
        <w:r>
          <w:rPr>
            <w:rStyle w:val="Hyperlink"/>
          </w:rPr>
          <w:t xml:space="preserve">[22]</w:t>
        </w:r>
      </w:hyperlink>
      <w:r>
        <w:t xml:space="preserve"> </w:t>
      </w:r>
      <w:r>
        <w:t xml:space="preserve">Format change and operation</w:t>
      </w:r>
    </w:p>
    <w:p>
      <w:pPr>
        <w:pStyle w:val="BodyText"/>
      </w:pPr>
      <w:hyperlink r:id="rId41">
        <w:r>
          <w:rPr>
            <w:rStyle w:val="Hyperlink"/>
          </w:rPr>
          <w:t xml:space="preserve">https://www.somic-packaging.com/en/solutions/format-change-and-operation.html?utm_source=chatgpt.com</w:t>
        </w:r>
      </w:hyperlink>
    </w:p>
    <w:p>
      <w:pPr>
        <w:pStyle w:val="BodyText"/>
      </w:pPr>
      <w:hyperlink r:id="rId42">
        <w:r>
          <w:rPr>
            <w:rStyle w:val="Hyperlink"/>
          </w:rPr>
          <w:t xml:space="preserve">[23]</w:t>
        </w:r>
      </w:hyperlink>
      <w:r>
        <w:t xml:space="preserve"> </w:t>
      </w:r>
      <w:hyperlink r:id="rId42">
        <w:r>
          <w:rPr>
            <w:rStyle w:val="Hyperlink"/>
          </w:rPr>
          <w:t xml:space="preserve">[24]</w:t>
        </w:r>
      </w:hyperlink>
      <w:r>
        <w:t xml:space="preserve"> </w:t>
      </w:r>
      <w:hyperlink r:id="rId42">
        <w:r>
          <w:rPr>
            <w:rStyle w:val="Hyperlink"/>
          </w:rPr>
          <w:t xml:space="preserve">[36]</w:t>
        </w:r>
      </w:hyperlink>
      <w:r>
        <w:t xml:space="preserve"> </w:t>
      </w:r>
      <w:r>
        <w:t xml:space="preserve">SOMIC Service – Maintenance, Spare Parts &amp; Training</w:t>
      </w:r>
    </w:p>
    <w:p>
      <w:pPr>
        <w:pStyle w:val="BodyText"/>
      </w:pPr>
      <w:hyperlink r:id="rId42">
        <w:r>
          <w:rPr>
            <w:rStyle w:val="Hyperlink"/>
          </w:rPr>
          <w:t xml:space="preserve">https://www.somic-packaging.com/en/service.html?utm_source=chatgpt.com</w:t>
        </w:r>
      </w:hyperlink>
    </w:p>
    <w:p>
      <w:pPr>
        <w:pStyle w:val="BodyText"/>
      </w:pPr>
      <w:hyperlink r:id="rId45">
        <w:r>
          <w:rPr>
            <w:rStyle w:val="Hyperlink"/>
          </w:rPr>
          <w:t xml:space="preserve">[26]</w:t>
        </w:r>
      </w:hyperlink>
      <w:r>
        <w:t xml:space="preserve"> </w:t>
      </w:r>
      <w:r>
        <w:t xml:space="preserve">Secure Investment - SOMIC Packaging</w:t>
      </w:r>
    </w:p>
    <w:p>
      <w:pPr>
        <w:pStyle w:val="BodyText"/>
      </w:pPr>
      <w:hyperlink r:id="rId45">
        <w:r>
          <w:rPr>
            <w:rStyle w:val="Hyperlink"/>
          </w:rPr>
          <w:t xml:space="preserve">https://www.somic-packaging.com/en/company/added-value/secure-investment.html?utm_source=chatgpt.com</w:t>
        </w:r>
      </w:hyperlink>
    </w:p>
    <w:p>
      <w:pPr>
        <w:pStyle w:val="BodyText"/>
      </w:pPr>
      <w:hyperlink r:id="rId48">
        <w:r>
          <w:rPr>
            <w:rStyle w:val="Hyperlink"/>
          </w:rPr>
          <w:t xml:space="preserve">[29]</w:t>
        </w:r>
      </w:hyperlink>
      <w:r>
        <w:t xml:space="preserve"> </w:t>
      </w:r>
      <w:r>
        <w:t xml:space="preserve">SOMIC Haag i. Obb. - Parts production</w:t>
      </w:r>
    </w:p>
    <w:p>
      <w:pPr>
        <w:pStyle w:val="BodyText"/>
      </w:pPr>
      <w:hyperlink r:id="rId48">
        <w:r>
          <w:rPr>
            <w:rStyle w:val="Hyperlink"/>
          </w:rPr>
          <w:t xml:space="preserve">https://www.somic-packaging.com/en/company/locations/somic-haag.html?utm_source=chatgpt.com</w:t>
        </w:r>
      </w:hyperlink>
    </w:p>
    <w:p>
      <w:pPr>
        <w:pStyle w:val="BodyText"/>
      </w:pPr>
      <w:hyperlink r:id="rId49">
        <w:r>
          <w:rPr>
            <w:rStyle w:val="Hyperlink"/>
          </w:rPr>
          <w:t xml:space="preserve">[30]</w:t>
        </w:r>
      </w:hyperlink>
      <w:r>
        <w:t xml:space="preserve"> </w:t>
      </w:r>
      <w:r>
        <w:t xml:space="preserve">Aktuelle Stellenangebote | SOMIC Verpackungsmaschinen</w:t>
      </w:r>
    </w:p>
    <w:p>
      <w:pPr>
        <w:pStyle w:val="BodyText"/>
      </w:pPr>
      <w:hyperlink r:id="rId49">
        <w:r>
          <w:rPr>
            <w:rStyle w:val="Hyperlink"/>
          </w:rPr>
          <w:t xml:space="preserve">https://career.somic-packaging.com/offene-stellen/werksstudent-service-digitalization-m-w-d-im-bereich-project-services.html</w:t>
        </w:r>
      </w:hyperlink>
    </w:p>
    <w:p>
      <w:pPr>
        <w:pStyle w:val="BodyText"/>
      </w:pPr>
      <w:hyperlink r:id="rId54">
        <w:r>
          <w:rPr>
            <w:rStyle w:val="Hyperlink"/>
          </w:rPr>
          <w:t xml:space="preserve">[37]</w:t>
        </w:r>
      </w:hyperlink>
      <w:r>
        <w:t xml:space="preserve"> </w:t>
      </w:r>
      <w:hyperlink r:id="rId54">
        <w:r>
          <w:rPr>
            <w:rStyle w:val="Hyperlink"/>
          </w:rPr>
          <w:t xml:space="preserve">[41]</w:t>
        </w:r>
      </w:hyperlink>
      <w:r>
        <w:t xml:space="preserve"> </w:t>
      </w:r>
      <w:r>
        <w:t xml:space="preserve">RapidCraft PRD - TextCAD Product Wiki</w:t>
      </w:r>
    </w:p>
    <w:p>
      <w:pPr>
        <w:pStyle w:val="BodyText"/>
      </w:pPr>
      <w:hyperlink r:id="rId54">
        <w:r>
          <w:rPr>
            <w:rStyle w:val="Hyperlink"/>
          </w:rPr>
          <w:t xml:space="preserve">https://wiki.rapiddraft.ai/02_RapidDraft_Studio/03_AI_Layer/RapidCraft_PRD/</w:t>
        </w:r>
      </w:hyperlink>
    </w:p>
    <w:p>
      <w:pPr>
        <w:pStyle w:val="BodyText"/>
      </w:pPr>
      <w:hyperlink r:id="rId59">
        <w:r>
          <w:rPr>
            <w:rStyle w:val="Hyperlink"/>
          </w:rPr>
          <w:t xml:space="preserve">[40]</w:t>
        </w:r>
      </w:hyperlink>
      <w:r>
        <w:t xml:space="preserve"> </w:t>
      </w:r>
      <w:r>
        <w:t xml:space="preserve">MVP v1 - Drawing Generation - TextCAD Product Wiki</w:t>
      </w:r>
    </w:p>
    <w:p>
      <w:pPr>
        <w:pStyle w:val="BodyText"/>
      </w:pPr>
      <w:hyperlink r:id="rId59">
        <w:r>
          <w:rPr>
            <w:rStyle w:val="Hyperlink"/>
          </w:rPr>
          <w:t xml:space="preserve">https://wiki.rapiddraft.ai/01_RapidDraft/03_Product_Specs/MVP_v1_Drawing_Generation/</w:t>
        </w:r>
      </w:hyperlink>
    </w:p>
    <w:bookmarkEnd w:id="6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career.somic-packaging.com/" TargetMode="External" /><Relationship Type="http://schemas.openxmlformats.org/officeDocument/2006/relationships/hyperlink" Id="rId49" Target="https://career.somic-packaging.com/offene-stellen/werksstudent-service-digitalization-m-w-d-im-bereich-project-services.html" TargetMode="External" /><Relationship Type="http://schemas.openxmlformats.org/officeDocument/2006/relationships/hyperlink" Id="rId21" Target="https://wiki.rapiddraft.ai/01_RapidDraft/01_Strategy/Vision_and_Positioning/" TargetMode="External" /><Relationship Type="http://schemas.openxmlformats.org/officeDocument/2006/relationships/hyperlink" Id="rId22" Target="https://wiki.rapiddraft.ai/01_RapidDraft/03_Product_Specs/MVP_v0_Review_Companion/" TargetMode="External" /><Relationship Type="http://schemas.openxmlformats.org/officeDocument/2006/relationships/hyperlink" Id="rId59" Target="https://wiki.rapiddraft.ai/01_RapidDraft/03_Product_Specs/MVP_v1_Drawing_Generation/" TargetMode="External" /><Relationship Type="http://schemas.openxmlformats.org/officeDocument/2006/relationships/hyperlink" Id="rId54" Target="https://wiki.rapiddraft.ai/02_RapidDraft_Studio/03_AI_Layer/RapidCraft_PRD/" TargetMode="External" /><Relationship Type="http://schemas.openxmlformats.org/officeDocument/2006/relationships/hyperlink" Id="rId23" Target="https://www.somic-packaging.com/en/?utm_source=chatgpt.com" TargetMode="External" /><Relationship Type="http://schemas.openxmlformats.org/officeDocument/2006/relationships/hyperlink" Id="rId40" Target="https://www.somic-packaging.com/en/company/added-value/intelligent-planning.html?utm_source=chatgpt.com" TargetMode="External" /><Relationship Type="http://schemas.openxmlformats.org/officeDocument/2006/relationships/hyperlink" Id="rId45" Target="https://www.somic-packaging.com/en/company/added-value/secure-investment.html?utm_source=chatgpt.com" TargetMode="External" /><Relationship Type="http://schemas.openxmlformats.org/officeDocument/2006/relationships/hyperlink" Id="rId48" Target="https://www.somic-packaging.com/en/company/locations/somic-haag.html?utm_source=chatgpt.com" TargetMode="External" /><Relationship Type="http://schemas.openxmlformats.org/officeDocument/2006/relationships/hyperlink" Id="rId42" Target="https://www.somic-packaging.com/en/service.html?utm_source=chatgpt.com" TargetMode="External" /><Relationship Type="http://schemas.openxmlformats.org/officeDocument/2006/relationships/hyperlink" Id="rId25" Target="https://www.somic-packaging.com/en/solutions/collating-and-grouping-systems/coras.html?utm_source=chatgpt.com" TargetMode="External" /><Relationship Type="http://schemas.openxmlformats.org/officeDocument/2006/relationships/hyperlink" Id="rId33" Target="https://www.somic-packaging.com/en/solutions/collating-and-grouping-systems/lamella-chain.html?utm_source=chatgpt.com" TargetMode="External" /><Relationship Type="http://schemas.openxmlformats.org/officeDocument/2006/relationships/hyperlink" Id="rId29" Target="https://www.somic-packaging.com/en/solutions/end-of-line-packaging-machine-somic-434.html?utm_source=chatgpt.com" TargetMode="External" /><Relationship Type="http://schemas.openxmlformats.org/officeDocument/2006/relationships/hyperlink" Id="rId30" Target="https://www.somic-packaging.com/en/solutions/end-of-line-packaging-machine-somic-434/tray-cover-wraparound-packer.html?utm_source=chatgpt.com" TargetMode="External" /><Relationship Type="http://schemas.openxmlformats.org/officeDocument/2006/relationships/hyperlink" Id="rId41" Target="https://www.somic-packaging.com/en/solutions/format-change-and-operation.html?utm_source=chatgpt.com" TargetMode="External" /><Relationship Type="http://schemas.openxmlformats.org/officeDocument/2006/relationships/hyperlink" Id="rId38" Target="https://www.somic-packaging.com/en/solutions/modular-packaging-machines.html?utm_source=chatgpt.com" TargetMode="External" /><Relationship Type="http://schemas.openxmlformats.org/officeDocument/2006/relationships/hyperlink" Id="rId35" Target="https://www.somic-packaging.com/en/solutions/modular-packaging-machines/case-erector-somic-ka.html?utm_source=chatgpt.com" TargetMode="External" /><Relationship Type="http://schemas.openxmlformats.org/officeDocument/2006/relationships/hyperlink" Id="rId37" Target="https://www.somic-packaging.com/en/solutions/modular-packaging-machines/case-sealer-somic-vm.html?utm_source=chatgpt.com" TargetMode="External" /><Relationship Type="http://schemas.openxmlformats.org/officeDocument/2006/relationships/hyperlink" Id="rId36" Target="https://www.somic-packaging.com/en/solutions/modular-packaging-machines/lidding-machine-somic-da.html?utm_source=chatgpt.com" TargetMode="External" /><Relationship Type="http://schemas.openxmlformats.org/officeDocument/2006/relationships/hyperlink" Id="rId32" Target="https://www.somic-packaging.com/en/solutions/product-handling-and-transportation.html?utm_source=chatgpt.com" TargetMode="External" /><Relationship Type="http://schemas.openxmlformats.org/officeDocument/2006/relationships/hyperlink" Id="rId27" Target="https://www.somic-packaging.com/en/solutions/somic-platform.html?utm_source=chatgpt.com" TargetMode="External" /></Relationships>
</file>

<file path=word/_rels/footnotes.xml.rels><?xml version="1.0" encoding="UTF-8"?><Relationships xmlns="http://schemas.openxmlformats.org/package/2006/relationships"><Relationship Type="http://schemas.openxmlformats.org/officeDocument/2006/relationships/hyperlink" Id="rId26" Target="https://career.somic-packaging.com/" TargetMode="External" /><Relationship Type="http://schemas.openxmlformats.org/officeDocument/2006/relationships/hyperlink" Id="rId49" Target="https://career.somic-packaging.com/offene-stellen/werksstudent-service-digitalization-m-w-d-im-bereich-project-services.html" TargetMode="External" /><Relationship Type="http://schemas.openxmlformats.org/officeDocument/2006/relationships/hyperlink" Id="rId21" Target="https://wiki.rapiddraft.ai/01_RapidDraft/01_Strategy/Vision_and_Positioning/" TargetMode="External" /><Relationship Type="http://schemas.openxmlformats.org/officeDocument/2006/relationships/hyperlink" Id="rId22" Target="https://wiki.rapiddraft.ai/01_RapidDraft/03_Product_Specs/MVP_v0_Review_Companion/" TargetMode="External" /><Relationship Type="http://schemas.openxmlformats.org/officeDocument/2006/relationships/hyperlink" Id="rId59" Target="https://wiki.rapiddraft.ai/01_RapidDraft/03_Product_Specs/MVP_v1_Drawing_Generation/" TargetMode="External" /><Relationship Type="http://schemas.openxmlformats.org/officeDocument/2006/relationships/hyperlink" Id="rId54" Target="https://wiki.rapiddraft.ai/02_RapidDraft_Studio/03_AI_Layer/RapidCraft_PRD/" TargetMode="External" /><Relationship Type="http://schemas.openxmlformats.org/officeDocument/2006/relationships/hyperlink" Id="rId23" Target="https://www.somic-packaging.com/en/?utm_source=chatgpt.com" TargetMode="External" /><Relationship Type="http://schemas.openxmlformats.org/officeDocument/2006/relationships/hyperlink" Id="rId40" Target="https://www.somic-packaging.com/en/company/added-value/intelligent-planning.html?utm_source=chatgpt.com" TargetMode="External" /><Relationship Type="http://schemas.openxmlformats.org/officeDocument/2006/relationships/hyperlink" Id="rId45" Target="https://www.somic-packaging.com/en/company/added-value/secure-investment.html?utm_source=chatgpt.com" TargetMode="External" /><Relationship Type="http://schemas.openxmlformats.org/officeDocument/2006/relationships/hyperlink" Id="rId48" Target="https://www.somic-packaging.com/en/company/locations/somic-haag.html?utm_source=chatgpt.com" TargetMode="External" /><Relationship Type="http://schemas.openxmlformats.org/officeDocument/2006/relationships/hyperlink" Id="rId42" Target="https://www.somic-packaging.com/en/service.html?utm_source=chatgpt.com" TargetMode="External" /><Relationship Type="http://schemas.openxmlformats.org/officeDocument/2006/relationships/hyperlink" Id="rId25" Target="https://www.somic-packaging.com/en/solutions/collating-and-grouping-systems/coras.html?utm_source=chatgpt.com" TargetMode="External" /><Relationship Type="http://schemas.openxmlformats.org/officeDocument/2006/relationships/hyperlink" Id="rId33" Target="https://www.somic-packaging.com/en/solutions/collating-and-grouping-systems/lamella-chain.html?utm_source=chatgpt.com" TargetMode="External" /><Relationship Type="http://schemas.openxmlformats.org/officeDocument/2006/relationships/hyperlink" Id="rId29" Target="https://www.somic-packaging.com/en/solutions/end-of-line-packaging-machine-somic-434.html?utm_source=chatgpt.com" TargetMode="External" /><Relationship Type="http://schemas.openxmlformats.org/officeDocument/2006/relationships/hyperlink" Id="rId30" Target="https://www.somic-packaging.com/en/solutions/end-of-line-packaging-machine-somic-434/tray-cover-wraparound-packer.html?utm_source=chatgpt.com" TargetMode="External" /><Relationship Type="http://schemas.openxmlformats.org/officeDocument/2006/relationships/hyperlink" Id="rId41" Target="https://www.somic-packaging.com/en/solutions/format-change-and-operation.html?utm_source=chatgpt.com" TargetMode="External" /><Relationship Type="http://schemas.openxmlformats.org/officeDocument/2006/relationships/hyperlink" Id="rId38" Target="https://www.somic-packaging.com/en/solutions/modular-packaging-machines.html?utm_source=chatgpt.com" TargetMode="External" /><Relationship Type="http://schemas.openxmlformats.org/officeDocument/2006/relationships/hyperlink" Id="rId35" Target="https://www.somic-packaging.com/en/solutions/modular-packaging-machines/case-erector-somic-ka.html?utm_source=chatgpt.com" TargetMode="External" /><Relationship Type="http://schemas.openxmlformats.org/officeDocument/2006/relationships/hyperlink" Id="rId37" Target="https://www.somic-packaging.com/en/solutions/modular-packaging-machines/case-sealer-somic-vm.html?utm_source=chatgpt.com" TargetMode="External" /><Relationship Type="http://schemas.openxmlformats.org/officeDocument/2006/relationships/hyperlink" Id="rId36" Target="https://www.somic-packaging.com/en/solutions/modular-packaging-machines/lidding-machine-somic-da.html?utm_source=chatgpt.com" TargetMode="External" /><Relationship Type="http://schemas.openxmlformats.org/officeDocument/2006/relationships/hyperlink" Id="rId32" Target="https://www.somic-packaging.com/en/solutions/product-handling-and-transportation.html?utm_source=chatgpt.com" TargetMode="External" /><Relationship Type="http://schemas.openxmlformats.org/officeDocument/2006/relationships/hyperlink" Id="rId27" Target="https://www.somic-packaging.com/en/solutions/somic-platform.html?utm_source=chatgp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2026-04-10T22:08:29Z</dcterms:created>
  <dcterms:modified xsi:type="dcterms:W3CDTF">2026-04-10T22:08:29Z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